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794" w:rsidRPr="00C3127A" w:rsidRDefault="00C3127A" w:rsidP="001E070F">
      <w:pPr>
        <w:pStyle w:val="Title"/>
        <w:pBdr>
          <w:bottom w:val="single" w:sz="8" w:space="0" w:color="5B9BD5"/>
        </w:pBdr>
        <w:spacing w:before="120" w:after="0" w:line="276" w:lineRule="auto"/>
        <w:jc w:val="center"/>
        <w:rPr>
          <w:rFonts w:ascii="Arial" w:hAnsi="Arial" w:cs="Arial"/>
          <w:sz w:val="36"/>
          <w:szCs w:val="36"/>
        </w:rPr>
      </w:pPr>
      <w:r w:rsidRPr="00697017">
        <w:rPr>
          <w:rFonts w:ascii="Arial" w:hAnsi="Arial" w:cs="Arial"/>
          <w:sz w:val="36"/>
          <w:szCs w:val="36"/>
        </w:rPr>
        <w:t xml:space="preserve">Project Identification Form (PIF): </w:t>
      </w:r>
      <w:r>
        <w:rPr>
          <w:rFonts w:ascii="Arial" w:hAnsi="Arial" w:cs="Arial"/>
          <w:sz w:val="36"/>
          <w:szCs w:val="36"/>
        </w:rPr>
        <w:t xml:space="preserve">Transport </w:t>
      </w:r>
      <w:r w:rsidRPr="00697017">
        <w:rPr>
          <w:rFonts w:ascii="Arial" w:hAnsi="Arial" w:cs="Arial"/>
          <w:sz w:val="36"/>
          <w:szCs w:val="36"/>
        </w:rPr>
        <w:t>Sector</w:t>
      </w:r>
    </w:p>
    <w:p w:rsidR="00F75794" w:rsidRPr="006D4C74" w:rsidRDefault="00F75794" w:rsidP="00C3127A">
      <w:pPr>
        <w:spacing w:before="240"/>
        <w:jc w:val="center"/>
        <w:rPr>
          <w:rFonts w:ascii="Arial" w:hAnsi="Arial" w:cs="Arial"/>
          <w:b/>
          <w:sz w:val="28"/>
          <w:szCs w:val="28"/>
          <w:lang w:val="en-GB"/>
        </w:rPr>
      </w:pPr>
      <w:bookmarkStart w:id="0" w:name="_Toc125162136"/>
      <w:bookmarkStart w:id="1" w:name="_Toc125536168"/>
      <w:r w:rsidRPr="006D4C74">
        <w:rPr>
          <w:rFonts w:ascii="Arial" w:hAnsi="Arial" w:cs="Arial"/>
          <w:b/>
          <w:sz w:val="28"/>
          <w:szCs w:val="28"/>
          <w:lang w:val="en-GB"/>
        </w:rPr>
        <w:t>Part One</w:t>
      </w:r>
      <w:bookmarkEnd w:id="0"/>
      <w:bookmarkEnd w:id="1"/>
    </w:p>
    <w:p w:rsidR="00F75794" w:rsidRPr="006D4C74" w:rsidRDefault="00F75794" w:rsidP="00F75794">
      <w:pPr>
        <w:tabs>
          <w:tab w:val="left" w:pos="1176"/>
        </w:tabs>
        <w:jc w:val="center"/>
        <w:rPr>
          <w:rFonts w:ascii="Arial" w:hAnsi="Arial" w:cs="Arial"/>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GENERAL INFORMATION</w:t>
      </w:r>
    </w:p>
    <w:p w:rsidR="00F75794" w:rsidRPr="006D4C74"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jc w:val="center"/>
        <w:tblLook w:val="01E0" w:firstRow="1" w:lastRow="1" w:firstColumn="1" w:lastColumn="1" w:noHBand="0" w:noVBand="0"/>
      </w:tblPr>
      <w:tblGrid>
        <w:gridCol w:w="3515"/>
        <w:gridCol w:w="5835"/>
      </w:tblGrid>
      <w:tr w:rsidR="00F75794" w:rsidRPr="00611DF8" w:rsidTr="00B71E51">
        <w:trPr>
          <w:trHeight w:val="346"/>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Project title:</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F75794" w:rsidP="00B649C0">
            <w:pPr>
              <w:spacing w:before="60" w:after="60" w:line="260" w:lineRule="atLeast"/>
              <w:jc w:val="both"/>
              <w:rPr>
                <w:rFonts w:ascii="Arial" w:eastAsia="Times New Roman" w:hAnsi="Arial" w:cs="Arial"/>
                <w:sz w:val="20"/>
                <w:szCs w:val="20"/>
                <w:lang w:val="en-GB"/>
              </w:rPr>
            </w:pPr>
            <w:r w:rsidRPr="00BC3B72">
              <w:rPr>
                <w:rFonts w:ascii="Arial" w:eastAsia="Times New Roman" w:hAnsi="Arial" w:cs="Arial"/>
                <w:bCs/>
                <w:sz w:val="20"/>
                <w:szCs w:val="20"/>
                <w:lang w:val="en-GB"/>
              </w:rPr>
              <w:t xml:space="preserve">Construction of the new railway line </w:t>
            </w:r>
            <w:proofErr w:type="spellStart"/>
            <w:r w:rsidRPr="00BC3B72">
              <w:rPr>
                <w:rFonts w:ascii="Arial" w:eastAsia="Times New Roman" w:hAnsi="Arial" w:cs="Arial"/>
                <w:bCs/>
                <w:sz w:val="20"/>
                <w:szCs w:val="20"/>
                <w:lang w:val="en-GB"/>
              </w:rPr>
              <w:t>Feri</w:t>
            </w:r>
            <w:r w:rsidR="00C3127A" w:rsidRPr="00BC3B72">
              <w:rPr>
                <w:rFonts w:ascii="Arial" w:eastAsia="Times New Roman" w:hAnsi="Arial" w:cs="Arial"/>
                <w:bCs/>
                <w:sz w:val="20"/>
                <w:szCs w:val="20"/>
                <w:lang w:val="en-GB"/>
              </w:rPr>
              <w:t>zaj</w:t>
            </w:r>
            <w:proofErr w:type="spellEnd"/>
            <w:r w:rsidR="00C3127A" w:rsidRPr="00BC3B72">
              <w:rPr>
                <w:rFonts w:ascii="Arial" w:eastAsia="Times New Roman" w:hAnsi="Arial" w:cs="Arial"/>
                <w:bCs/>
                <w:sz w:val="20"/>
                <w:szCs w:val="20"/>
                <w:lang w:val="en-GB"/>
              </w:rPr>
              <w:t xml:space="preserve"> (</w:t>
            </w:r>
            <w:proofErr w:type="spellStart"/>
            <w:r w:rsidR="00C3127A" w:rsidRPr="00BC3B72">
              <w:rPr>
                <w:rFonts w:ascii="Arial" w:eastAsia="Times New Roman" w:hAnsi="Arial" w:cs="Arial"/>
                <w:bCs/>
                <w:sz w:val="20"/>
                <w:szCs w:val="20"/>
                <w:lang w:val="en-GB"/>
              </w:rPr>
              <w:t>Kosova</w:t>
            </w:r>
            <w:proofErr w:type="spellEnd"/>
            <w:r w:rsidR="00C3127A" w:rsidRPr="00BC3B72">
              <w:rPr>
                <w:rFonts w:ascii="Arial" w:eastAsia="Times New Roman" w:hAnsi="Arial" w:cs="Arial"/>
                <w:bCs/>
                <w:sz w:val="20"/>
                <w:szCs w:val="20"/>
                <w:lang w:val="en-GB"/>
              </w:rPr>
              <w:t xml:space="preserve">) – </w:t>
            </w:r>
            <w:proofErr w:type="spellStart"/>
            <w:r w:rsidR="00C3127A" w:rsidRPr="00BC3B72">
              <w:rPr>
                <w:rFonts w:ascii="Arial" w:eastAsia="Times New Roman" w:hAnsi="Arial" w:cs="Arial"/>
                <w:bCs/>
                <w:sz w:val="20"/>
                <w:szCs w:val="20"/>
                <w:lang w:val="en-GB"/>
              </w:rPr>
              <w:t>Gjilan</w:t>
            </w:r>
            <w:proofErr w:type="spellEnd"/>
            <w:r w:rsidR="00C3127A" w:rsidRPr="00BC3B72">
              <w:rPr>
                <w:rFonts w:ascii="Arial" w:eastAsia="Times New Roman" w:hAnsi="Arial" w:cs="Arial"/>
                <w:bCs/>
                <w:sz w:val="20"/>
                <w:szCs w:val="20"/>
                <w:lang w:val="en-GB"/>
              </w:rPr>
              <w:t xml:space="preserve"> (</w:t>
            </w:r>
            <w:proofErr w:type="spellStart"/>
            <w:r w:rsidR="00C3127A" w:rsidRPr="00BC3B72">
              <w:rPr>
                <w:rFonts w:ascii="Arial" w:eastAsia="Times New Roman" w:hAnsi="Arial" w:cs="Arial"/>
                <w:bCs/>
                <w:sz w:val="20"/>
                <w:szCs w:val="20"/>
                <w:lang w:val="en-GB"/>
              </w:rPr>
              <w:t>Kosova</w:t>
            </w:r>
            <w:proofErr w:type="spellEnd"/>
            <w:r w:rsidRPr="00BC3B72">
              <w:rPr>
                <w:rFonts w:ascii="Arial" w:eastAsia="Times New Roman" w:hAnsi="Arial" w:cs="Arial"/>
                <w:bCs/>
                <w:sz w:val="20"/>
                <w:szCs w:val="20"/>
                <w:lang w:val="en-GB"/>
              </w:rPr>
              <w:t>) – Border</w:t>
            </w:r>
            <w:r w:rsidR="003E4D01">
              <w:rPr>
                <w:rFonts w:ascii="Arial" w:eastAsia="Times New Roman" w:hAnsi="Arial" w:cs="Arial"/>
                <w:bCs/>
                <w:sz w:val="20"/>
                <w:szCs w:val="20"/>
                <w:lang w:val="en-GB"/>
              </w:rPr>
              <w:t xml:space="preserve"> with Serbia - </w:t>
            </w:r>
            <w:proofErr w:type="spellStart"/>
            <w:r w:rsidR="003E4D01">
              <w:rPr>
                <w:rFonts w:ascii="Arial" w:eastAsia="Times New Roman" w:hAnsi="Arial" w:cs="Arial"/>
                <w:bCs/>
                <w:sz w:val="20"/>
                <w:szCs w:val="20"/>
                <w:lang w:val="en-GB"/>
              </w:rPr>
              <w:t>Bujanoc</w:t>
            </w:r>
            <w:proofErr w:type="spellEnd"/>
            <w:r w:rsidR="003E4D01">
              <w:rPr>
                <w:rFonts w:ascii="Arial" w:eastAsia="Times New Roman" w:hAnsi="Arial" w:cs="Arial"/>
                <w:bCs/>
                <w:sz w:val="20"/>
                <w:szCs w:val="20"/>
                <w:lang w:val="en-GB"/>
              </w:rPr>
              <w:t xml:space="preserve"> (Serbia), </w:t>
            </w:r>
            <w:r w:rsidRPr="00BC3B72">
              <w:rPr>
                <w:rFonts w:ascii="Arial" w:eastAsia="Times New Roman" w:hAnsi="Arial" w:cs="Arial"/>
                <w:bCs/>
                <w:sz w:val="20"/>
                <w:szCs w:val="20"/>
                <w:lang w:val="en-GB"/>
              </w:rPr>
              <w:t>59 km</w:t>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Sector</w:t>
            </w:r>
          </w:p>
        </w:tc>
        <w:tc>
          <w:tcPr>
            <w:tcW w:w="3120" w:type="pct"/>
            <w:tcBorders>
              <w:top w:val="single" w:sz="4" w:space="0" w:color="auto"/>
              <w:left w:val="single" w:sz="4" w:space="0" w:color="auto"/>
              <w:bottom w:val="single" w:sz="4" w:space="0" w:color="auto"/>
              <w:right w:val="single" w:sz="4" w:space="0" w:color="auto"/>
            </w:tcBorders>
          </w:tcPr>
          <w:p w:rsidR="00F75794" w:rsidRPr="00BC3B72" w:rsidRDefault="00F75794" w:rsidP="00B649C0">
            <w:pPr>
              <w:spacing w:before="60" w:after="60" w:line="260" w:lineRule="atLeast"/>
              <w:jc w:val="both"/>
              <w:rPr>
                <w:rFonts w:ascii="Arial" w:eastAsia="Times New Roman" w:hAnsi="Arial" w:cs="Arial"/>
                <w:sz w:val="20"/>
                <w:szCs w:val="20"/>
                <w:lang w:val="en-GB"/>
              </w:rPr>
            </w:pPr>
            <w:r w:rsidRPr="00BC3B72">
              <w:rPr>
                <w:rFonts w:ascii="Arial" w:eastAsia="Times New Roman" w:hAnsi="Arial" w:cs="Arial"/>
                <w:sz w:val="20"/>
                <w:szCs w:val="20"/>
                <w:lang w:val="en-GB"/>
              </w:rPr>
              <w:t xml:space="preserve">Transport  </w:t>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Subsector* (see list on the last page)</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F75794" w:rsidP="00B649C0">
            <w:pPr>
              <w:spacing w:before="60" w:after="60" w:line="260" w:lineRule="atLeast"/>
              <w:jc w:val="both"/>
              <w:rPr>
                <w:rFonts w:ascii="Arial" w:eastAsia="Times New Roman" w:hAnsi="Arial" w:cs="Arial"/>
                <w:sz w:val="20"/>
                <w:szCs w:val="20"/>
                <w:lang w:val="en-GB"/>
              </w:rPr>
            </w:pPr>
            <w:r w:rsidRPr="00BC3B72">
              <w:rPr>
                <w:rFonts w:ascii="Arial" w:eastAsia="Times New Roman" w:hAnsi="Arial" w:cs="Arial"/>
                <w:sz w:val="20"/>
                <w:szCs w:val="20"/>
                <w:lang w:val="en-GB"/>
              </w:rPr>
              <w:t>Rail</w:t>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Lead project Beneficiary/proponent:</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F75794" w:rsidP="00B649C0">
            <w:pPr>
              <w:spacing w:before="60" w:after="60" w:line="260" w:lineRule="atLeast"/>
              <w:jc w:val="both"/>
              <w:rPr>
                <w:rFonts w:ascii="Arial" w:eastAsia="Times New Roman" w:hAnsi="Arial" w:cs="Arial"/>
                <w:sz w:val="20"/>
                <w:szCs w:val="20"/>
                <w:lang w:val="en-GB"/>
              </w:rPr>
            </w:pPr>
            <w:r w:rsidRPr="00BC3B72">
              <w:rPr>
                <w:rFonts w:ascii="Arial" w:eastAsia="Times New Roman" w:hAnsi="Arial" w:cs="Arial"/>
                <w:sz w:val="20"/>
                <w:szCs w:val="20"/>
                <w:lang w:val="en-GB"/>
              </w:rPr>
              <w:t>Ministry of Environment, Spatial Planning and Infrastructure</w:t>
            </w:r>
            <w:r w:rsidR="00BC3B72">
              <w:rPr>
                <w:rFonts w:ascii="Arial" w:eastAsia="Times New Roman" w:hAnsi="Arial" w:cs="Arial"/>
                <w:sz w:val="20"/>
                <w:szCs w:val="20"/>
                <w:lang w:val="en-GB"/>
              </w:rPr>
              <w:t xml:space="preserve"> (MESPI)</w:t>
            </w:r>
            <w:r w:rsidR="0006001B">
              <w:rPr>
                <w:rFonts w:ascii="Arial" w:eastAsia="Times New Roman" w:hAnsi="Arial" w:cs="Arial"/>
                <w:sz w:val="20"/>
                <w:szCs w:val="20"/>
                <w:lang w:val="en-GB"/>
              </w:rPr>
              <w:t xml:space="preserve">; </w:t>
            </w:r>
            <w:r w:rsidRPr="00BC3B72">
              <w:rPr>
                <w:rFonts w:ascii="Arial" w:eastAsia="Times New Roman" w:hAnsi="Arial" w:cs="Arial"/>
                <w:sz w:val="20"/>
                <w:szCs w:val="20"/>
                <w:lang w:val="en-GB"/>
              </w:rPr>
              <w:t>Ministry of Economy</w:t>
            </w:r>
            <w:r w:rsidR="00BC3B72">
              <w:rPr>
                <w:rFonts w:ascii="Arial" w:eastAsia="Times New Roman" w:hAnsi="Arial" w:cs="Arial"/>
                <w:sz w:val="20"/>
                <w:szCs w:val="20"/>
                <w:lang w:val="en-GB"/>
              </w:rPr>
              <w:t xml:space="preserve"> (ME)</w:t>
            </w:r>
          </w:p>
          <w:p w:rsidR="00F75794" w:rsidRPr="00BC3B72" w:rsidRDefault="00BC3B72" w:rsidP="00B649C0">
            <w:pPr>
              <w:spacing w:before="60" w:after="60" w:line="260" w:lineRule="atLeast"/>
              <w:jc w:val="both"/>
              <w:rPr>
                <w:rFonts w:ascii="Arial" w:eastAsia="Times New Roman" w:hAnsi="Arial" w:cs="Arial"/>
                <w:sz w:val="20"/>
                <w:szCs w:val="20"/>
                <w:lang w:val="en-GB"/>
              </w:rPr>
            </w:pPr>
            <w:proofErr w:type="spellStart"/>
            <w:r>
              <w:rPr>
                <w:rFonts w:ascii="Arial" w:eastAsia="Times New Roman" w:hAnsi="Arial" w:cs="Arial"/>
                <w:sz w:val="20"/>
                <w:szCs w:val="20"/>
                <w:lang w:val="en-GB"/>
              </w:rPr>
              <w:t>Kosova</w:t>
            </w:r>
            <w:proofErr w:type="spellEnd"/>
            <w:r w:rsidR="00F75794" w:rsidRPr="00BC3B72">
              <w:rPr>
                <w:rFonts w:ascii="Arial" w:eastAsia="Times New Roman" w:hAnsi="Arial" w:cs="Arial"/>
                <w:sz w:val="20"/>
                <w:szCs w:val="20"/>
                <w:lang w:val="en-GB"/>
              </w:rPr>
              <w:t xml:space="preserve"> Railways Infrastructure JSC – INFRAKOS </w:t>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bookmarkStart w:id="2" w:name="_GoBack"/>
            <w:bookmarkEnd w:id="2"/>
            <w:r w:rsidRPr="00611DF8">
              <w:rPr>
                <w:rFonts w:ascii="Arial" w:eastAsia="Times New Roman" w:hAnsi="Arial" w:cs="Arial"/>
                <w:sz w:val="20"/>
                <w:szCs w:val="20"/>
                <w:lang w:val="en-GB"/>
              </w:rPr>
              <w:t>Institution that is the author of the project proposal</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BC3B72" w:rsidP="00B649C0">
            <w:pPr>
              <w:spacing w:before="60" w:after="60" w:line="260" w:lineRule="atLeast"/>
              <w:jc w:val="both"/>
              <w:rPr>
                <w:rFonts w:ascii="Arial" w:eastAsia="Times New Roman" w:hAnsi="Arial" w:cs="Arial"/>
                <w:sz w:val="20"/>
                <w:szCs w:val="20"/>
                <w:lang w:val="en-GB"/>
              </w:rPr>
            </w:pPr>
            <w:proofErr w:type="spellStart"/>
            <w:r>
              <w:rPr>
                <w:rFonts w:ascii="Arial" w:eastAsia="Times New Roman" w:hAnsi="Arial" w:cs="Arial"/>
                <w:sz w:val="20"/>
                <w:szCs w:val="20"/>
                <w:lang w:val="en-GB"/>
              </w:rPr>
              <w:t>Kosova</w:t>
            </w:r>
            <w:proofErr w:type="spellEnd"/>
            <w:r w:rsidR="00F75794" w:rsidRPr="00BC3B72">
              <w:rPr>
                <w:rFonts w:ascii="Arial" w:eastAsia="Times New Roman" w:hAnsi="Arial" w:cs="Arial"/>
                <w:sz w:val="20"/>
                <w:szCs w:val="20"/>
                <w:lang w:val="en-GB"/>
              </w:rPr>
              <w:t xml:space="preserve"> Railways Infrastructure JSC – INFRAKOS </w:t>
            </w:r>
          </w:p>
          <w:p w:rsidR="00F75794" w:rsidRPr="00BC3B72" w:rsidRDefault="00BC3B72" w:rsidP="00B649C0">
            <w:pPr>
              <w:spacing w:before="60" w:after="60" w:line="260" w:lineRule="atLeast"/>
              <w:jc w:val="both"/>
              <w:rPr>
                <w:rFonts w:ascii="Arial" w:eastAsia="Times New Roman" w:hAnsi="Arial" w:cs="Arial"/>
                <w:sz w:val="20"/>
                <w:szCs w:val="20"/>
                <w:lang w:val="en-GB"/>
              </w:rPr>
            </w:pPr>
            <w:r>
              <w:rPr>
                <w:rFonts w:ascii="Arial" w:eastAsia="Times New Roman" w:hAnsi="Arial" w:cs="Arial"/>
                <w:sz w:val="20"/>
                <w:szCs w:val="20"/>
                <w:lang w:val="en-GB"/>
              </w:rPr>
              <w:t>MESPI</w:t>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Location/Map</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spacing w:before="60" w:after="60" w:line="260" w:lineRule="atLeast"/>
              <w:rPr>
                <w:rFonts w:ascii="Arial" w:eastAsia="Times New Roman" w:hAnsi="Arial" w:cs="Arial"/>
                <w:i/>
                <w:color w:val="2E74B5" w:themeColor="accent5" w:themeShade="BF"/>
                <w:sz w:val="20"/>
                <w:szCs w:val="20"/>
                <w:lang w:val="en-GB"/>
              </w:rPr>
            </w:pPr>
            <w:r w:rsidRPr="00844AAB">
              <w:rPr>
                <w:rFonts w:ascii="Arial" w:eastAsia="Times New Roman" w:hAnsi="Arial" w:cs="Arial"/>
                <w:bCs/>
                <w:i/>
                <w:noProof/>
                <w:color w:val="2E74B5" w:themeColor="accent5" w:themeShade="BF"/>
                <w:sz w:val="20"/>
                <w:szCs w:val="20"/>
              </w:rPr>
              <w:drawing>
                <wp:inline distT="0" distB="0" distL="0" distR="0" wp14:anchorId="7F956BDF" wp14:editId="22583829">
                  <wp:extent cx="3568390" cy="36796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8214" cy="3689821"/>
                          </a:xfrm>
                          <a:prstGeom prst="rect">
                            <a:avLst/>
                          </a:prstGeom>
                          <a:noFill/>
                          <a:ln>
                            <a:noFill/>
                          </a:ln>
                        </pic:spPr>
                      </pic:pic>
                    </a:graphicData>
                  </a:graphic>
                </wp:inline>
              </w:drawing>
            </w:r>
          </w:p>
        </w:tc>
      </w:tr>
      <w:tr w:rsidR="00F75794" w:rsidRPr="00611DF8" w:rsidTr="00B71E51">
        <w:trPr>
          <w:trHeight w:val="330"/>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Total investment estimated:</w:t>
            </w:r>
          </w:p>
          <w:p w:rsidR="00F75794" w:rsidRPr="00611DF8" w:rsidRDefault="00F75794" w:rsidP="00F75794">
            <w:pPr>
              <w:numPr>
                <w:ilvl w:val="0"/>
                <w:numId w:val="1"/>
              </w:num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 xml:space="preserve">Preparatory activities (planning documentation, technical documentation, land acquisition etc.) </w:t>
            </w:r>
          </w:p>
          <w:p w:rsidR="00F75794" w:rsidRPr="00611DF8" w:rsidRDefault="00F75794" w:rsidP="00F75794">
            <w:pPr>
              <w:numPr>
                <w:ilvl w:val="0"/>
                <w:numId w:val="1"/>
              </w:num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Construction works</w:t>
            </w:r>
          </w:p>
          <w:p w:rsidR="00F75794" w:rsidRPr="00611DF8" w:rsidRDefault="00F75794" w:rsidP="00F75794">
            <w:pPr>
              <w:numPr>
                <w:ilvl w:val="0"/>
                <w:numId w:val="1"/>
              </w:num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lastRenderedPageBreak/>
              <w:t xml:space="preserve">Supervision </w:t>
            </w:r>
          </w:p>
        </w:tc>
        <w:tc>
          <w:tcPr>
            <w:tcW w:w="3120" w:type="pct"/>
            <w:tcBorders>
              <w:top w:val="single" w:sz="4" w:space="0" w:color="auto"/>
              <w:left w:val="single" w:sz="4" w:space="0" w:color="auto"/>
              <w:bottom w:val="single" w:sz="4" w:space="0" w:color="auto"/>
              <w:right w:val="single" w:sz="4" w:space="0" w:color="auto"/>
            </w:tcBorders>
            <w:vAlign w:val="center"/>
          </w:tcPr>
          <w:p w:rsidR="00BC3B72" w:rsidRPr="00FC4376" w:rsidRDefault="00F75794" w:rsidP="00B649C0">
            <w:pPr>
              <w:spacing w:before="60" w:after="60" w:line="260" w:lineRule="atLeast"/>
              <w:rPr>
                <w:rFonts w:ascii="Arial" w:eastAsia="Times New Roman" w:hAnsi="Arial" w:cs="Arial"/>
                <w:sz w:val="20"/>
                <w:szCs w:val="20"/>
                <w:lang w:val="en-GB"/>
              </w:rPr>
            </w:pPr>
            <w:r w:rsidRPr="00FC4376">
              <w:rPr>
                <w:rFonts w:ascii="Arial" w:eastAsia="Times New Roman" w:hAnsi="Arial" w:cs="Arial"/>
                <w:sz w:val="20"/>
                <w:szCs w:val="20"/>
                <w:lang w:val="en-GB"/>
              </w:rPr>
              <w:lastRenderedPageBreak/>
              <w:t xml:space="preserve">Total </w:t>
            </w:r>
            <w:r w:rsidR="001D02E1" w:rsidRPr="00FC4376">
              <w:rPr>
                <w:rFonts w:ascii="Arial" w:eastAsia="Times New Roman" w:hAnsi="Arial" w:cs="Arial"/>
                <w:sz w:val="20"/>
                <w:szCs w:val="20"/>
                <w:lang w:val="en-GB"/>
              </w:rPr>
              <w:t>investment estimated: 188,215,000 EUR</w:t>
            </w:r>
          </w:p>
          <w:p w:rsidR="00F75794" w:rsidRPr="00BC3B72" w:rsidRDefault="00F75794" w:rsidP="00B649C0">
            <w:pPr>
              <w:spacing w:before="60" w:after="60" w:line="260" w:lineRule="atLeast"/>
              <w:rPr>
                <w:rFonts w:ascii="Arial" w:eastAsia="Times New Roman" w:hAnsi="Arial" w:cs="Arial"/>
                <w:sz w:val="20"/>
                <w:szCs w:val="20"/>
                <w:lang w:val="en-GB"/>
              </w:rPr>
            </w:pPr>
            <w:r w:rsidRPr="00BC3B72">
              <w:rPr>
                <w:rFonts w:ascii="Arial" w:eastAsia="Times New Roman" w:hAnsi="Arial" w:cs="Arial"/>
                <w:sz w:val="20"/>
                <w:szCs w:val="20"/>
                <w:lang w:val="en-GB"/>
              </w:rPr>
              <w:t>Of which:</w:t>
            </w:r>
          </w:p>
          <w:p w:rsidR="00F75794" w:rsidRPr="00BC3B72" w:rsidRDefault="00F75794" w:rsidP="00F75794">
            <w:pPr>
              <w:pStyle w:val="ListParagraph"/>
              <w:numPr>
                <w:ilvl w:val="0"/>
                <w:numId w:val="5"/>
              </w:numPr>
              <w:spacing w:before="60" w:after="60" w:line="260" w:lineRule="atLeast"/>
              <w:rPr>
                <w:rFonts w:eastAsia="Times New Roman" w:cs="Arial"/>
                <w:sz w:val="20"/>
                <w:szCs w:val="20"/>
                <w:lang w:val="en-GB"/>
              </w:rPr>
            </w:pPr>
            <w:r w:rsidRPr="00BC3B72">
              <w:rPr>
                <w:rFonts w:eastAsia="Times New Roman" w:cs="Arial"/>
                <w:sz w:val="20"/>
                <w:szCs w:val="20"/>
                <w:lang w:val="en-GB"/>
              </w:rPr>
              <w:t>Prepara</w:t>
            </w:r>
            <w:r w:rsidR="001D02E1">
              <w:rPr>
                <w:rFonts w:eastAsia="Times New Roman" w:cs="Arial"/>
                <w:sz w:val="20"/>
                <w:szCs w:val="20"/>
                <w:lang w:val="en-GB"/>
              </w:rPr>
              <w:t>tory activities:  6,000,000 EUR</w:t>
            </w:r>
          </w:p>
          <w:p w:rsidR="00F75794" w:rsidRPr="00BC3B72" w:rsidRDefault="00F75794" w:rsidP="00F75794">
            <w:pPr>
              <w:pStyle w:val="ListParagraph"/>
              <w:numPr>
                <w:ilvl w:val="0"/>
                <w:numId w:val="5"/>
              </w:numPr>
              <w:spacing w:before="60" w:after="60" w:line="260" w:lineRule="atLeast"/>
              <w:rPr>
                <w:rFonts w:eastAsia="Times New Roman" w:cs="Arial"/>
                <w:sz w:val="20"/>
                <w:szCs w:val="20"/>
                <w:lang w:val="en-GB"/>
              </w:rPr>
            </w:pPr>
            <w:r w:rsidRPr="00BC3B72">
              <w:rPr>
                <w:rFonts w:eastAsia="Times New Roman" w:cs="Arial"/>
                <w:sz w:val="20"/>
                <w:szCs w:val="20"/>
                <w:lang w:val="en-GB"/>
              </w:rPr>
              <w:t>Const</w:t>
            </w:r>
            <w:r w:rsidR="001D02E1">
              <w:rPr>
                <w:rFonts w:eastAsia="Times New Roman" w:cs="Arial"/>
                <w:sz w:val="20"/>
                <w:szCs w:val="20"/>
                <w:lang w:val="en-GB"/>
              </w:rPr>
              <w:t>ruction works:  172,815,000 EUR</w:t>
            </w:r>
          </w:p>
          <w:p w:rsidR="00F75794" w:rsidRPr="00BC3B72" w:rsidRDefault="001D02E1" w:rsidP="00F75794">
            <w:pPr>
              <w:pStyle w:val="ListParagraph"/>
              <w:numPr>
                <w:ilvl w:val="0"/>
                <w:numId w:val="5"/>
              </w:numPr>
              <w:spacing w:before="60" w:after="60" w:line="260" w:lineRule="atLeast"/>
              <w:rPr>
                <w:rFonts w:eastAsia="Times New Roman" w:cs="Arial"/>
                <w:sz w:val="20"/>
                <w:szCs w:val="20"/>
                <w:lang w:val="en-GB"/>
              </w:rPr>
            </w:pPr>
            <w:r>
              <w:rPr>
                <w:rFonts w:eastAsia="Times New Roman" w:cs="Arial"/>
                <w:sz w:val="20"/>
                <w:szCs w:val="20"/>
                <w:lang w:val="en-GB"/>
              </w:rPr>
              <w:t>Supervision: 9,400,000 EUR</w:t>
            </w:r>
          </w:p>
        </w:tc>
      </w:tr>
      <w:tr w:rsidR="00F75794" w:rsidRPr="00611DF8" w:rsidTr="00B71E51">
        <w:trPr>
          <w:trHeight w:val="346"/>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lastRenderedPageBreak/>
              <w:t>Responsible or authorized person for contact:</w:t>
            </w:r>
          </w:p>
        </w:tc>
        <w:tc>
          <w:tcPr>
            <w:tcW w:w="3120" w:type="pct"/>
            <w:tcBorders>
              <w:top w:val="single" w:sz="4" w:space="0" w:color="auto"/>
              <w:left w:val="single" w:sz="4" w:space="0" w:color="auto"/>
              <w:bottom w:val="single" w:sz="4" w:space="0" w:color="auto"/>
              <w:right w:val="single" w:sz="4" w:space="0" w:color="auto"/>
            </w:tcBorders>
            <w:shd w:val="clear" w:color="auto" w:fill="auto"/>
            <w:vAlign w:val="center"/>
          </w:tcPr>
          <w:p w:rsidR="00F75794" w:rsidRPr="00BC3B72" w:rsidRDefault="00F75794" w:rsidP="00B649C0">
            <w:pPr>
              <w:spacing w:line="276" w:lineRule="auto"/>
              <w:rPr>
                <w:rFonts w:ascii="Arial" w:eastAsia="Times New Roman" w:hAnsi="Arial" w:cs="Arial"/>
                <w:bCs/>
                <w:sz w:val="20"/>
                <w:szCs w:val="20"/>
                <w:lang w:val="en-GB"/>
              </w:rPr>
            </w:pPr>
            <w:proofErr w:type="spellStart"/>
            <w:r w:rsidRPr="00BC3B72">
              <w:rPr>
                <w:rFonts w:ascii="Arial" w:eastAsia="Times New Roman" w:hAnsi="Arial" w:cs="Arial"/>
                <w:bCs/>
                <w:sz w:val="20"/>
                <w:szCs w:val="20"/>
                <w:lang w:val="en-GB"/>
              </w:rPr>
              <w:t>Naser</w:t>
            </w:r>
            <w:proofErr w:type="spellEnd"/>
            <w:r w:rsidRPr="00BC3B72">
              <w:rPr>
                <w:rFonts w:ascii="Arial" w:eastAsia="Times New Roman" w:hAnsi="Arial" w:cs="Arial"/>
                <w:bCs/>
                <w:sz w:val="20"/>
                <w:szCs w:val="20"/>
                <w:lang w:val="en-GB"/>
              </w:rPr>
              <w:t xml:space="preserve"> Krasniqi</w:t>
            </w:r>
          </w:p>
        </w:tc>
      </w:tr>
      <w:tr w:rsidR="00F75794" w:rsidRPr="00611DF8" w:rsidTr="00B71E51">
        <w:trPr>
          <w:trHeight w:val="346"/>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Name – Position:</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BC3B72" w:rsidP="00B649C0">
            <w:pPr>
              <w:spacing w:before="60" w:after="60" w:line="260" w:lineRule="atLeast"/>
              <w:rPr>
                <w:rFonts w:ascii="Arial" w:eastAsia="Times New Roman" w:hAnsi="Arial" w:cs="Arial"/>
                <w:sz w:val="20"/>
                <w:szCs w:val="20"/>
                <w:lang w:val="en-GB"/>
              </w:rPr>
            </w:pPr>
            <w:r>
              <w:rPr>
                <w:rFonts w:ascii="Arial" w:eastAsia="Times New Roman" w:hAnsi="Arial" w:cs="Arial"/>
                <w:sz w:val="20"/>
                <w:szCs w:val="20"/>
                <w:lang w:val="en-GB"/>
              </w:rPr>
              <w:t xml:space="preserve">CEO of </w:t>
            </w:r>
            <w:proofErr w:type="spellStart"/>
            <w:r>
              <w:rPr>
                <w:rFonts w:ascii="Arial" w:eastAsia="Times New Roman" w:hAnsi="Arial" w:cs="Arial"/>
                <w:sz w:val="20"/>
                <w:szCs w:val="20"/>
                <w:lang w:val="en-GB"/>
              </w:rPr>
              <w:t>Kosova</w:t>
            </w:r>
            <w:proofErr w:type="spellEnd"/>
            <w:r w:rsidR="00F75794" w:rsidRPr="00BC3B72">
              <w:rPr>
                <w:rFonts w:ascii="Arial" w:eastAsia="Times New Roman" w:hAnsi="Arial" w:cs="Arial"/>
                <w:sz w:val="20"/>
                <w:szCs w:val="20"/>
                <w:lang w:val="en-GB"/>
              </w:rPr>
              <w:t xml:space="preserve"> Railways Infrastructure JSC INFRAKOS </w:t>
            </w:r>
          </w:p>
        </w:tc>
      </w:tr>
      <w:tr w:rsidR="00F75794" w:rsidRPr="00611DF8" w:rsidTr="00B71E51">
        <w:trPr>
          <w:trHeight w:val="346"/>
          <w:jc w:val="center"/>
        </w:trPr>
        <w:tc>
          <w:tcPr>
            <w:tcW w:w="188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spacing w:before="60" w:after="60" w:line="260" w:lineRule="atLeast"/>
              <w:rPr>
                <w:rFonts w:ascii="Arial" w:eastAsia="Times New Roman" w:hAnsi="Arial" w:cs="Arial"/>
                <w:sz w:val="20"/>
                <w:szCs w:val="20"/>
                <w:lang w:val="en-GB"/>
              </w:rPr>
            </w:pPr>
            <w:r w:rsidRPr="00611DF8">
              <w:rPr>
                <w:rFonts w:ascii="Arial" w:eastAsia="Times New Roman" w:hAnsi="Arial" w:cs="Arial"/>
                <w:sz w:val="20"/>
                <w:szCs w:val="20"/>
                <w:lang w:val="en-GB"/>
              </w:rPr>
              <w:t>Email address - Telephone:</w:t>
            </w:r>
          </w:p>
        </w:tc>
        <w:tc>
          <w:tcPr>
            <w:tcW w:w="3120" w:type="pct"/>
            <w:tcBorders>
              <w:top w:val="single" w:sz="4" w:space="0" w:color="auto"/>
              <w:left w:val="single" w:sz="4" w:space="0" w:color="auto"/>
              <w:bottom w:val="single" w:sz="4" w:space="0" w:color="auto"/>
              <w:right w:val="single" w:sz="4" w:space="0" w:color="auto"/>
            </w:tcBorders>
            <w:vAlign w:val="center"/>
          </w:tcPr>
          <w:p w:rsidR="00F75794" w:rsidRPr="00BC3B72" w:rsidRDefault="00B71E51" w:rsidP="00B649C0">
            <w:pPr>
              <w:spacing w:before="60" w:after="60" w:line="260" w:lineRule="atLeast"/>
              <w:rPr>
                <w:rFonts w:ascii="Arial" w:eastAsia="Times New Roman" w:hAnsi="Arial" w:cs="Arial"/>
                <w:sz w:val="20"/>
                <w:szCs w:val="20"/>
                <w:lang w:val="en-GB"/>
              </w:rPr>
            </w:pPr>
            <w:hyperlink r:id="rId8" w:history="1">
              <w:r w:rsidR="00F75794" w:rsidRPr="00BC3B72">
                <w:rPr>
                  <w:rStyle w:val="Hyperlink"/>
                  <w:rFonts w:ascii="Arial" w:eastAsia="Times New Roman" w:hAnsi="Arial" w:cs="Arial"/>
                  <w:color w:val="auto"/>
                  <w:sz w:val="20"/>
                  <w:szCs w:val="20"/>
                  <w:lang w:val="en-GB"/>
                </w:rPr>
                <w:t>naser.krasniqi@kosovorailway.com</w:t>
              </w:r>
            </w:hyperlink>
            <w:r w:rsidR="0006001B">
              <w:rPr>
                <w:rStyle w:val="Hyperlink"/>
                <w:rFonts w:ascii="Arial" w:eastAsia="Times New Roman" w:hAnsi="Arial" w:cs="Arial"/>
                <w:color w:val="auto"/>
                <w:sz w:val="20"/>
                <w:szCs w:val="20"/>
                <w:lang w:val="en-GB"/>
              </w:rPr>
              <w:t>;</w:t>
            </w:r>
          </w:p>
          <w:p w:rsidR="00F75794" w:rsidRPr="00BC3B72" w:rsidRDefault="00F75794" w:rsidP="00B649C0">
            <w:pPr>
              <w:spacing w:before="60" w:after="60" w:line="260" w:lineRule="atLeast"/>
              <w:rPr>
                <w:rFonts w:ascii="Arial" w:eastAsia="Times New Roman" w:hAnsi="Arial" w:cs="Arial"/>
                <w:sz w:val="20"/>
                <w:szCs w:val="20"/>
                <w:lang w:val="en-GB"/>
              </w:rPr>
            </w:pPr>
            <w:r w:rsidRPr="00BC3B72">
              <w:rPr>
                <w:rFonts w:ascii="Arial" w:eastAsia="Times New Roman" w:hAnsi="Arial" w:cs="Arial"/>
                <w:sz w:val="20"/>
                <w:szCs w:val="20"/>
                <w:lang w:val="en-GB"/>
              </w:rPr>
              <w:t>Tel: +383 38 550 550 ext.505</w:t>
            </w:r>
          </w:p>
        </w:tc>
      </w:tr>
    </w:tbl>
    <w:p w:rsidR="00F75794" w:rsidRPr="006D4C74" w:rsidRDefault="00F75794" w:rsidP="00F75794">
      <w:pPr>
        <w:spacing w:before="200" w:after="200" w:line="276" w:lineRule="auto"/>
        <w:ind w:left="450"/>
        <w:contextualSpacing/>
        <w:rPr>
          <w:rFonts w:ascii="Arial" w:eastAsia="Times New Roman" w:hAnsi="Arial" w:cs="Arial"/>
          <w:b/>
          <w:bCs/>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PROJECT DESCRIPTION</w:t>
      </w:r>
    </w:p>
    <w:p w:rsidR="00F75794" w:rsidRPr="006D4C74"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tblLook w:val="01E0" w:firstRow="1" w:lastRow="1" w:firstColumn="1" w:lastColumn="1" w:noHBand="0" w:noVBand="0"/>
      </w:tblPr>
      <w:tblGrid>
        <w:gridCol w:w="3761"/>
        <w:gridCol w:w="5589"/>
      </w:tblGrid>
      <w:tr w:rsidR="00F75794" w:rsidRPr="00611DF8" w:rsidTr="00B649C0">
        <w:trPr>
          <w:trHeight w:val="539"/>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contextualSpacing/>
              <w:rPr>
                <w:rFonts w:ascii="Arial" w:eastAsia="Times New Roman" w:hAnsi="Arial" w:cs="Arial"/>
                <w:sz w:val="20"/>
                <w:szCs w:val="20"/>
                <w:lang w:val="en-GB"/>
              </w:rPr>
            </w:pPr>
            <w:r w:rsidRPr="00611DF8">
              <w:rPr>
                <w:rFonts w:ascii="Arial" w:eastAsia="Times New Roman" w:hAnsi="Arial" w:cs="Arial"/>
                <w:sz w:val="20"/>
                <w:szCs w:val="20"/>
                <w:lang w:val="en-GB"/>
              </w:rPr>
              <w:t>Purpose of the infrastructure project</w:t>
            </w:r>
          </w:p>
        </w:tc>
        <w:tc>
          <w:tcPr>
            <w:tcW w:w="2989" w:type="pct"/>
            <w:tcBorders>
              <w:top w:val="single" w:sz="4" w:space="0" w:color="auto"/>
              <w:left w:val="single" w:sz="4" w:space="0" w:color="auto"/>
              <w:bottom w:val="single" w:sz="4" w:space="0" w:color="auto"/>
              <w:right w:val="single" w:sz="4" w:space="0" w:color="auto"/>
            </w:tcBorders>
          </w:tcPr>
          <w:p w:rsidR="00F75794" w:rsidRPr="00BC3B72" w:rsidRDefault="00F75794" w:rsidP="00B649C0">
            <w:pPr>
              <w:spacing w:before="60" w:after="60" w:line="260" w:lineRule="atLeast"/>
              <w:jc w:val="both"/>
              <w:rPr>
                <w:rFonts w:ascii="Arial" w:eastAsia="Times New Roman" w:hAnsi="Arial" w:cs="Arial"/>
                <w:bCs/>
                <w:sz w:val="20"/>
                <w:szCs w:val="20"/>
                <w:lang w:val="en-GB"/>
              </w:rPr>
            </w:pPr>
            <w:r w:rsidRPr="00BC3B72">
              <w:rPr>
                <w:rFonts w:ascii="Arial" w:eastAsia="Times New Roman" w:hAnsi="Arial" w:cs="Arial"/>
                <w:bCs/>
                <w:sz w:val="20"/>
                <w:szCs w:val="20"/>
                <w:lang w:val="en-GB"/>
              </w:rPr>
              <w:t>The overa</w:t>
            </w:r>
            <w:r w:rsidR="00BC3B72">
              <w:rPr>
                <w:rFonts w:ascii="Arial" w:eastAsia="Times New Roman" w:hAnsi="Arial" w:cs="Arial"/>
                <w:bCs/>
                <w:sz w:val="20"/>
                <w:szCs w:val="20"/>
                <w:lang w:val="en-GB"/>
              </w:rPr>
              <w:t>ll objective of the project is to support</w:t>
            </w:r>
            <w:r w:rsidRPr="00BC3B72">
              <w:rPr>
                <w:rFonts w:ascii="Arial" w:eastAsia="Times New Roman" w:hAnsi="Arial" w:cs="Arial"/>
                <w:bCs/>
                <w:sz w:val="20"/>
                <w:szCs w:val="20"/>
                <w:lang w:val="en-GB"/>
              </w:rPr>
              <w:t xml:space="preserve"> transport infrastructure development as well as reform processes in the </w:t>
            </w:r>
            <w:r w:rsidR="00BC3B72">
              <w:rPr>
                <w:rFonts w:ascii="Arial" w:eastAsia="Times New Roman" w:hAnsi="Arial" w:cs="Arial"/>
                <w:bCs/>
                <w:sz w:val="20"/>
                <w:szCs w:val="20"/>
                <w:lang w:val="en-GB"/>
              </w:rPr>
              <w:t xml:space="preserve">transport sector in </w:t>
            </w:r>
            <w:proofErr w:type="spellStart"/>
            <w:r w:rsidR="00BC3B72">
              <w:rPr>
                <w:rFonts w:ascii="Arial" w:eastAsia="Times New Roman" w:hAnsi="Arial" w:cs="Arial"/>
                <w:bCs/>
                <w:sz w:val="20"/>
                <w:szCs w:val="20"/>
                <w:lang w:val="en-GB"/>
              </w:rPr>
              <w:t>Kosova</w:t>
            </w:r>
            <w:proofErr w:type="spellEnd"/>
            <w:r w:rsidR="00BC3B72">
              <w:rPr>
                <w:rFonts w:ascii="Arial" w:eastAsia="Times New Roman" w:hAnsi="Arial" w:cs="Arial"/>
                <w:bCs/>
                <w:sz w:val="20"/>
                <w:szCs w:val="20"/>
                <w:lang w:val="en-GB"/>
              </w:rPr>
              <w:t xml:space="preserve"> and the</w:t>
            </w:r>
            <w:r w:rsidRPr="00BC3B72">
              <w:rPr>
                <w:rFonts w:ascii="Arial" w:eastAsia="Times New Roman" w:hAnsi="Arial" w:cs="Arial"/>
                <w:bCs/>
                <w:sz w:val="20"/>
                <w:szCs w:val="20"/>
                <w:lang w:val="en-GB"/>
              </w:rPr>
              <w:t xml:space="preserve"> region in line with the relevant EU Directives and Regulations. The project will enable better multimodality, better interconnections with other transport modes and environmentally friendly transport solutions which will combine transport modes by road and rail.</w:t>
            </w:r>
          </w:p>
          <w:p w:rsidR="00F75794" w:rsidRPr="00BC3B72" w:rsidRDefault="00F75794" w:rsidP="00B649C0">
            <w:pPr>
              <w:spacing w:before="60" w:after="60" w:line="260" w:lineRule="atLeast"/>
              <w:jc w:val="both"/>
              <w:rPr>
                <w:rFonts w:ascii="Arial" w:eastAsia="Times New Roman" w:hAnsi="Arial" w:cs="Arial"/>
                <w:bCs/>
                <w:sz w:val="20"/>
                <w:szCs w:val="20"/>
                <w:lang w:val="en-GB"/>
              </w:rPr>
            </w:pPr>
            <w:r w:rsidRPr="00BC3B72">
              <w:rPr>
                <w:rFonts w:ascii="Arial" w:eastAsia="Times New Roman" w:hAnsi="Arial" w:cs="Arial"/>
                <w:bCs/>
                <w:sz w:val="20"/>
                <w:szCs w:val="20"/>
                <w:lang w:val="en-GB"/>
              </w:rPr>
              <w:t>The specific objective of this project is to create a new railway line between R</w:t>
            </w:r>
            <w:r w:rsidR="00BC3B72">
              <w:rPr>
                <w:rFonts w:ascii="Arial" w:eastAsia="Times New Roman" w:hAnsi="Arial" w:cs="Arial"/>
                <w:bCs/>
                <w:sz w:val="20"/>
                <w:szCs w:val="20"/>
                <w:lang w:val="en-GB"/>
              </w:rPr>
              <w:t xml:space="preserve">ailway Station </w:t>
            </w:r>
            <w:proofErr w:type="spellStart"/>
            <w:r w:rsidR="00BC3B72">
              <w:rPr>
                <w:rFonts w:ascii="Arial" w:eastAsia="Times New Roman" w:hAnsi="Arial" w:cs="Arial"/>
                <w:bCs/>
                <w:sz w:val="20"/>
                <w:szCs w:val="20"/>
                <w:lang w:val="en-GB"/>
              </w:rPr>
              <w:t>Ferizaj</w:t>
            </w:r>
            <w:proofErr w:type="spellEnd"/>
            <w:r w:rsidR="00BC3B72">
              <w:rPr>
                <w:rFonts w:ascii="Arial" w:eastAsia="Times New Roman" w:hAnsi="Arial" w:cs="Arial"/>
                <w:bCs/>
                <w:sz w:val="20"/>
                <w:szCs w:val="20"/>
                <w:lang w:val="en-GB"/>
              </w:rPr>
              <w:t xml:space="preserve"> in </w:t>
            </w:r>
            <w:proofErr w:type="spellStart"/>
            <w:r w:rsidR="00BC3B72">
              <w:rPr>
                <w:rFonts w:ascii="Arial" w:eastAsia="Times New Roman" w:hAnsi="Arial" w:cs="Arial"/>
                <w:bCs/>
                <w:sz w:val="20"/>
                <w:szCs w:val="20"/>
                <w:lang w:val="en-GB"/>
              </w:rPr>
              <w:t>Kosova</w:t>
            </w:r>
            <w:proofErr w:type="spellEnd"/>
            <w:r w:rsidRPr="00BC3B72">
              <w:rPr>
                <w:rFonts w:ascii="Arial" w:eastAsia="Times New Roman" w:hAnsi="Arial" w:cs="Arial"/>
                <w:bCs/>
                <w:sz w:val="20"/>
                <w:szCs w:val="20"/>
                <w:lang w:val="en-GB"/>
              </w:rPr>
              <w:t xml:space="preserve"> </w:t>
            </w:r>
            <w:r w:rsidR="00BC3B72">
              <w:rPr>
                <w:rFonts w:ascii="Arial" w:eastAsia="Times New Roman" w:hAnsi="Arial" w:cs="Arial"/>
                <w:bCs/>
                <w:sz w:val="20"/>
                <w:szCs w:val="20"/>
                <w:lang w:val="en-GB"/>
              </w:rPr>
              <w:t xml:space="preserve">and the Railway Station </w:t>
            </w:r>
            <w:proofErr w:type="spellStart"/>
            <w:r w:rsidR="00BC3B72">
              <w:rPr>
                <w:rFonts w:ascii="Arial" w:eastAsia="Times New Roman" w:hAnsi="Arial" w:cs="Arial"/>
                <w:bCs/>
                <w:sz w:val="20"/>
                <w:szCs w:val="20"/>
                <w:lang w:val="en-GB"/>
              </w:rPr>
              <w:t>Bujano</w:t>
            </w:r>
            <w:r w:rsidRPr="00BC3B72">
              <w:rPr>
                <w:rFonts w:ascii="Arial" w:eastAsia="Times New Roman" w:hAnsi="Arial" w:cs="Arial"/>
                <w:bCs/>
                <w:sz w:val="20"/>
                <w:szCs w:val="20"/>
                <w:lang w:val="en-GB"/>
              </w:rPr>
              <w:t>c</w:t>
            </w:r>
            <w:proofErr w:type="spellEnd"/>
            <w:r w:rsidRPr="00BC3B72">
              <w:rPr>
                <w:rFonts w:ascii="Arial" w:eastAsia="Times New Roman" w:hAnsi="Arial" w:cs="Arial"/>
                <w:bCs/>
                <w:sz w:val="20"/>
                <w:szCs w:val="20"/>
                <w:lang w:val="en-GB"/>
              </w:rPr>
              <w:t xml:space="preserve"> in Serbia, in order to connect Railway Route 10 and access of the So</w:t>
            </w:r>
            <w:r w:rsidR="00BC3B72">
              <w:rPr>
                <w:rFonts w:ascii="Arial" w:eastAsia="Times New Roman" w:hAnsi="Arial" w:cs="Arial"/>
                <w:bCs/>
                <w:sz w:val="20"/>
                <w:szCs w:val="20"/>
                <w:lang w:val="en-GB"/>
              </w:rPr>
              <w:t xml:space="preserve">uth East </w:t>
            </w:r>
            <w:proofErr w:type="spellStart"/>
            <w:r w:rsidR="00BC3B72">
              <w:rPr>
                <w:rFonts w:ascii="Arial" w:eastAsia="Times New Roman" w:hAnsi="Arial" w:cs="Arial"/>
                <w:bCs/>
                <w:sz w:val="20"/>
                <w:szCs w:val="20"/>
                <w:lang w:val="en-GB"/>
              </w:rPr>
              <w:t>Kosova</w:t>
            </w:r>
            <w:proofErr w:type="spellEnd"/>
            <w:r w:rsidR="00BC3B72">
              <w:rPr>
                <w:rFonts w:ascii="Arial" w:eastAsia="Times New Roman" w:hAnsi="Arial" w:cs="Arial"/>
                <w:bCs/>
                <w:sz w:val="20"/>
                <w:szCs w:val="20"/>
                <w:lang w:val="en-GB"/>
              </w:rPr>
              <w:t xml:space="preserve"> </w:t>
            </w:r>
            <w:r w:rsidRPr="00BC3B72">
              <w:rPr>
                <w:rFonts w:ascii="Arial" w:eastAsia="Times New Roman" w:hAnsi="Arial" w:cs="Arial"/>
                <w:bCs/>
                <w:sz w:val="20"/>
                <w:szCs w:val="20"/>
                <w:lang w:val="en-GB"/>
              </w:rPr>
              <w:t>economy with Corridor X.</w:t>
            </w:r>
          </w:p>
          <w:p w:rsidR="00F75794" w:rsidRPr="00844AAB" w:rsidRDefault="00F75794" w:rsidP="00BC3B72">
            <w:pPr>
              <w:spacing w:before="60" w:after="60" w:line="260" w:lineRule="atLeast"/>
              <w:jc w:val="both"/>
              <w:rPr>
                <w:rFonts w:ascii="Arial" w:eastAsia="Times New Roman" w:hAnsi="Arial" w:cs="Arial"/>
                <w:bCs/>
                <w:i/>
                <w:color w:val="2E74B5" w:themeColor="accent5" w:themeShade="BF"/>
                <w:sz w:val="20"/>
                <w:szCs w:val="20"/>
                <w:lang w:val="en-GB"/>
              </w:rPr>
            </w:pPr>
            <w:r w:rsidRPr="00BC3B72">
              <w:rPr>
                <w:rFonts w:ascii="Arial" w:eastAsia="Times New Roman" w:hAnsi="Arial" w:cs="Arial"/>
                <w:bCs/>
                <w:sz w:val="20"/>
                <w:szCs w:val="20"/>
                <w:lang w:val="en-GB"/>
              </w:rPr>
              <w:t>Implementing this project</w:t>
            </w:r>
            <w:r w:rsidR="00BC3B72">
              <w:rPr>
                <w:rFonts w:ascii="Arial" w:eastAsia="Times New Roman" w:hAnsi="Arial" w:cs="Arial"/>
                <w:bCs/>
                <w:sz w:val="20"/>
                <w:szCs w:val="20"/>
                <w:lang w:val="en-GB"/>
              </w:rPr>
              <w:t xml:space="preserve">, </w:t>
            </w:r>
            <w:proofErr w:type="spellStart"/>
            <w:r w:rsidR="00BC3B72">
              <w:rPr>
                <w:rFonts w:ascii="Arial" w:eastAsia="Times New Roman" w:hAnsi="Arial" w:cs="Arial"/>
                <w:bCs/>
                <w:sz w:val="20"/>
                <w:szCs w:val="20"/>
                <w:lang w:val="en-GB"/>
              </w:rPr>
              <w:t>Kosova</w:t>
            </w:r>
            <w:proofErr w:type="spellEnd"/>
            <w:r w:rsidR="00BC3B72">
              <w:rPr>
                <w:rFonts w:ascii="Arial" w:eastAsia="Times New Roman" w:hAnsi="Arial" w:cs="Arial"/>
                <w:bCs/>
                <w:sz w:val="20"/>
                <w:szCs w:val="20"/>
                <w:lang w:val="en-GB"/>
              </w:rPr>
              <w:t xml:space="preserve"> will develop </w:t>
            </w:r>
            <w:r w:rsidRPr="00BC3B72">
              <w:rPr>
                <w:rFonts w:ascii="Arial" w:eastAsia="Times New Roman" w:hAnsi="Arial" w:cs="Arial"/>
                <w:bCs/>
                <w:sz w:val="20"/>
                <w:szCs w:val="20"/>
                <w:lang w:val="en-GB"/>
              </w:rPr>
              <w:t xml:space="preserve">good connection with regional railways </w:t>
            </w:r>
            <w:r w:rsidR="00BC3B72">
              <w:rPr>
                <w:rFonts w:ascii="Arial" w:eastAsia="Times New Roman" w:hAnsi="Arial" w:cs="Arial"/>
                <w:bCs/>
                <w:sz w:val="20"/>
                <w:szCs w:val="20"/>
                <w:lang w:val="en-GB"/>
              </w:rPr>
              <w:t xml:space="preserve">and Pan-European corridors; </w:t>
            </w:r>
            <w:r w:rsidRPr="00BC3B72">
              <w:rPr>
                <w:rFonts w:ascii="Arial" w:eastAsia="Times New Roman" w:hAnsi="Arial" w:cs="Arial"/>
                <w:bCs/>
                <w:sz w:val="20"/>
                <w:szCs w:val="20"/>
                <w:lang w:val="en-GB"/>
              </w:rPr>
              <w:t>inter</w:t>
            </w:r>
            <w:r w:rsidR="00BC3B72">
              <w:rPr>
                <w:rFonts w:ascii="Arial" w:eastAsia="Times New Roman" w:hAnsi="Arial" w:cs="Arial"/>
                <w:bCs/>
                <w:sz w:val="20"/>
                <w:szCs w:val="20"/>
                <w:lang w:val="en-GB"/>
              </w:rPr>
              <w:t>modal and multi modal transport; it will</w:t>
            </w:r>
            <w:r w:rsidRPr="00BC3B72">
              <w:rPr>
                <w:rFonts w:ascii="Arial" w:eastAsia="Times New Roman" w:hAnsi="Arial" w:cs="Arial"/>
                <w:bCs/>
                <w:sz w:val="20"/>
                <w:szCs w:val="20"/>
                <w:lang w:val="en-GB"/>
              </w:rPr>
              <w:t xml:space="preserve"> increase number of people with im</w:t>
            </w:r>
            <w:r w:rsidR="00BC3B72">
              <w:rPr>
                <w:rFonts w:ascii="Arial" w:eastAsia="Times New Roman" w:hAnsi="Arial" w:cs="Arial"/>
                <w:bCs/>
                <w:sz w:val="20"/>
                <w:szCs w:val="20"/>
                <w:lang w:val="en-GB"/>
              </w:rPr>
              <w:t xml:space="preserve">proved access to services; </w:t>
            </w:r>
            <w:r w:rsidRPr="00BC3B72">
              <w:rPr>
                <w:rFonts w:ascii="Arial" w:eastAsia="Times New Roman" w:hAnsi="Arial" w:cs="Arial"/>
                <w:bCs/>
                <w:sz w:val="20"/>
                <w:szCs w:val="20"/>
                <w:lang w:val="en-GB"/>
              </w:rPr>
              <w:t xml:space="preserve"> and </w:t>
            </w:r>
            <w:r w:rsidR="00BC3B72">
              <w:rPr>
                <w:rFonts w:ascii="Arial" w:eastAsia="Times New Roman" w:hAnsi="Arial" w:cs="Arial"/>
                <w:bCs/>
                <w:sz w:val="20"/>
                <w:szCs w:val="20"/>
                <w:lang w:val="en-GB"/>
              </w:rPr>
              <w:t xml:space="preserve">it will open </w:t>
            </w:r>
            <w:r w:rsidRPr="00BC3B72">
              <w:rPr>
                <w:rFonts w:ascii="Arial" w:eastAsia="Times New Roman" w:hAnsi="Arial" w:cs="Arial"/>
                <w:bCs/>
                <w:sz w:val="20"/>
                <w:szCs w:val="20"/>
                <w:lang w:val="en-GB"/>
              </w:rPr>
              <w:t>railway market for domestic, regional and international train operators.</w:t>
            </w:r>
          </w:p>
        </w:tc>
      </w:tr>
      <w:tr w:rsidR="00F75794" w:rsidRPr="00611DF8" w:rsidTr="00B649C0">
        <w:trPr>
          <w:trHeight w:val="1529"/>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contextualSpacing/>
              <w:rPr>
                <w:rFonts w:ascii="Arial" w:eastAsia="Times New Roman" w:hAnsi="Arial" w:cs="Arial"/>
                <w:sz w:val="20"/>
                <w:szCs w:val="20"/>
                <w:lang w:val="en-GB"/>
              </w:rPr>
            </w:pPr>
            <w:r w:rsidRPr="00611DF8">
              <w:rPr>
                <w:rFonts w:ascii="Arial" w:eastAsia="Times New Roman" w:hAnsi="Arial" w:cs="Arial"/>
                <w:sz w:val="20"/>
                <w:szCs w:val="20"/>
                <w:lang w:val="en-GB"/>
              </w:rPr>
              <w:t>Results of the infrastructure project</w:t>
            </w:r>
          </w:p>
        </w:tc>
        <w:tc>
          <w:tcPr>
            <w:tcW w:w="2989" w:type="pct"/>
            <w:tcBorders>
              <w:top w:val="single" w:sz="4" w:space="0" w:color="auto"/>
              <w:left w:val="single" w:sz="4" w:space="0" w:color="auto"/>
              <w:bottom w:val="single" w:sz="4" w:space="0" w:color="auto"/>
              <w:right w:val="single" w:sz="4" w:space="0" w:color="auto"/>
            </w:tcBorders>
          </w:tcPr>
          <w:p w:rsidR="00F75794" w:rsidRPr="007E6683" w:rsidRDefault="00813588" w:rsidP="00B649C0">
            <w:pPr>
              <w:spacing w:before="60" w:after="60" w:line="260" w:lineRule="atLeast"/>
              <w:jc w:val="both"/>
              <w:rPr>
                <w:rFonts w:ascii="Arial" w:eastAsia="Times New Roman" w:hAnsi="Arial" w:cs="Arial"/>
                <w:bCs/>
                <w:sz w:val="20"/>
                <w:szCs w:val="20"/>
                <w:lang w:val="en-GB"/>
              </w:rPr>
            </w:pPr>
            <w:r>
              <w:rPr>
                <w:rFonts w:ascii="Arial" w:eastAsia="Times New Roman" w:hAnsi="Arial" w:cs="Arial"/>
                <w:bCs/>
                <w:sz w:val="20"/>
                <w:szCs w:val="20"/>
                <w:lang w:val="en-GB"/>
              </w:rPr>
              <w:t>The construction</w:t>
            </w:r>
            <w:r w:rsidR="00F75794" w:rsidRPr="007E6683">
              <w:rPr>
                <w:rFonts w:ascii="Arial" w:eastAsia="Times New Roman" w:hAnsi="Arial" w:cs="Arial"/>
                <w:bCs/>
                <w:sz w:val="20"/>
                <w:szCs w:val="20"/>
                <w:lang w:val="en-GB"/>
              </w:rPr>
              <w:t xml:space="preserve"> of this new </w:t>
            </w:r>
            <w:r>
              <w:rPr>
                <w:rFonts w:ascii="Arial" w:eastAsia="Times New Roman" w:hAnsi="Arial" w:cs="Arial"/>
                <w:bCs/>
                <w:sz w:val="20"/>
                <w:szCs w:val="20"/>
                <w:lang w:val="en-GB"/>
              </w:rPr>
              <w:t xml:space="preserve">line will </w:t>
            </w:r>
            <w:r w:rsidR="00F75794" w:rsidRPr="007E6683">
              <w:rPr>
                <w:rFonts w:ascii="Arial" w:eastAsia="Times New Roman" w:hAnsi="Arial" w:cs="Arial"/>
                <w:bCs/>
                <w:sz w:val="20"/>
                <w:szCs w:val="20"/>
                <w:lang w:val="en-GB"/>
              </w:rPr>
              <w:t xml:space="preserve">link two cities of two </w:t>
            </w:r>
            <w:r w:rsidRPr="007E6683">
              <w:rPr>
                <w:rFonts w:ascii="Arial" w:eastAsia="Times New Roman" w:hAnsi="Arial" w:cs="Arial"/>
                <w:bCs/>
                <w:sz w:val="20"/>
                <w:szCs w:val="20"/>
                <w:lang w:val="en-GB"/>
              </w:rPr>
              <w:t>neighbouring</w:t>
            </w:r>
            <w:r>
              <w:rPr>
                <w:rFonts w:ascii="Arial" w:eastAsia="Times New Roman" w:hAnsi="Arial" w:cs="Arial"/>
                <w:bCs/>
                <w:sz w:val="20"/>
                <w:szCs w:val="20"/>
                <w:lang w:val="en-GB"/>
              </w:rPr>
              <w:t xml:space="preserve"> countries and will enable i</w:t>
            </w:r>
            <w:r w:rsidR="00F75794" w:rsidRPr="007E6683">
              <w:rPr>
                <w:rFonts w:ascii="Arial" w:eastAsia="Times New Roman" w:hAnsi="Arial" w:cs="Arial"/>
                <w:bCs/>
                <w:sz w:val="20"/>
                <w:szCs w:val="20"/>
                <w:lang w:val="en-GB"/>
              </w:rPr>
              <w:t>nteroperable railway infrastructure which</w:t>
            </w:r>
            <w:r>
              <w:rPr>
                <w:rFonts w:ascii="Arial" w:eastAsia="Times New Roman" w:hAnsi="Arial" w:cs="Arial"/>
                <w:bCs/>
                <w:sz w:val="20"/>
                <w:szCs w:val="20"/>
                <w:lang w:val="en-GB"/>
              </w:rPr>
              <w:t xml:space="preserve"> will support</w:t>
            </w:r>
            <w:r w:rsidR="00F75794" w:rsidRPr="007E6683">
              <w:rPr>
                <w:rFonts w:ascii="Arial" w:eastAsia="Times New Roman" w:hAnsi="Arial" w:cs="Arial"/>
                <w:bCs/>
                <w:sz w:val="20"/>
                <w:szCs w:val="20"/>
                <w:lang w:val="en-GB"/>
              </w:rPr>
              <w:t xml:space="preserve"> safe railway transport and railway market for domestic, regional and international train operators. The main stakeholders affected by this project are the s</w:t>
            </w:r>
            <w:r>
              <w:rPr>
                <w:rFonts w:ascii="Arial" w:eastAsia="Times New Roman" w:hAnsi="Arial" w:cs="Arial"/>
                <w:bCs/>
                <w:sz w:val="20"/>
                <w:szCs w:val="20"/>
                <w:lang w:val="en-GB"/>
              </w:rPr>
              <w:t xml:space="preserve">tate railway operator of </w:t>
            </w:r>
            <w:proofErr w:type="spellStart"/>
            <w:r>
              <w:rPr>
                <w:rFonts w:ascii="Arial" w:eastAsia="Times New Roman" w:hAnsi="Arial" w:cs="Arial"/>
                <w:bCs/>
                <w:sz w:val="20"/>
                <w:szCs w:val="20"/>
                <w:lang w:val="en-GB"/>
              </w:rPr>
              <w:t>Kosova</w:t>
            </w:r>
            <w:proofErr w:type="spellEnd"/>
            <w:r>
              <w:rPr>
                <w:rFonts w:ascii="Arial" w:eastAsia="Times New Roman" w:hAnsi="Arial" w:cs="Arial"/>
                <w:bCs/>
                <w:sz w:val="20"/>
                <w:szCs w:val="20"/>
                <w:lang w:val="en-GB"/>
              </w:rPr>
              <w:t xml:space="preserve"> </w:t>
            </w:r>
            <w:r w:rsidR="00F75794" w:rsidRPr="007E6683">
              <w:rPr>
                <w:rFonts w:ascii="Arial" w:eastAsia="Times New Roman" w:hAnsi="Arial" w:cs="Arial"/>
                <w:bCs/>
                <w:sz w:val="20"/>
                <w:szCs w:val="20"/>
                <w:lang w:val="en-GB"/>
              </w:rPr>
              <w:t xml:space="preserve">(TRAINKOS) and all other train operators (local, regional and EU) who would like to use this infrastructure in the future.   </w:t>
            </w:r>
          </w:p>
          <w:p w:rsidR="00F75794" w:rsidRPr="007E6683" w:rsidRDefault="00F75794" w:rsidP="00B649C0">
            <w:pPr>
              <w:spacing w:before="60" w:after="60" w:line="260" w:lineRule="atLeast"/>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General rehabilitation of Railway Route 10 is a precondition for development</w:t>
            </w:r>
            <w:r w:rsidR="00813588">
              <w:rPr>
                <w:rFonts w:ascii="Arial" w:eastAsia="Times New Roman" w:hAnsi="Arial" w:cs="Arial"/>
                <w:bCs/>
                <w:sz w:val="20"/>
                <w:szCs w:val="20"/>
                <w:lang w:val="en-GB"/>
              </w:rPr>
              <w:t xml:space="preserve"> of the railway sector in </w:t>
            </w:r>
            <w:proofErr w:type="spellStart"/>
            <w:r w:rsidR="00813588">
              <w:rPr>
                <w:rFonts w:ascii="Arial" w:eastAsia="Times New Roman" w:hAnsi="Arial" w:cs="Arial"/>
                <w:bCs/>
                <w:sz w:val="20"/>
                <w:szCs w:val="20"/>
                <w:lang w:val="en-GB"/>
              </w:rPr>
              <w:t>Kosova</w:t>
            </w:r>
            <w:proofErr w:type="spellEnd"/>
            <w:r w:rsidRPr="007E6683">
              <w:rPr>
                <w:rFonts w:ascii="Arial" w:eastAsia="Times New Roman" w:hAnsi="Arial" w:cs="Arial"/>
                <w:bCs/>
                <w:sz w:val="20"/>
                <w:szCs w:val="20"/>
                <w:lang w:val="en-GB"/>
              </w:rPr>
              <w:t xml:space="preserve">, and implementation of this project will result in: </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Increased safety and speed conditions of this line;</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Interoperable railway infrastructure as a linkage between</w:t>
            </w:r>
            <w:r w:rsidR="00813588">
              <w:rPr>
                <w:rFonts w:ascii="Arial" w:eastAsia="Times New Roman" w:hAnsi="Arial" w:cs="Arial"/>
                <w:bCs/>
                <w:sz w:val="20"/>
                <w:szCs w:val="20"/>
                <w:lang w:val="en-GB"/>
              </w:rPr>
              <w:t xml:space="preserve"> two</w:t>
            </w:r>
            <w:r w:rsidRPr="007E6683">
              <w:rPr>
                <w:rFonts w:ascii="Arial" w:eastAsia="Times New Roman" w:hAnsi="Arial" w:cs="Arial"/>
                <w:bCs/>
                <w:sz w:val="20"/>
                <w:szCs w:val="20"/>
                <w:lang w:val="en-GB"/>
              </w:rPr>
              <w:t xml:space="preserve"> </w:t>
            </w:r>
            <w:r w:rsidR="00813588" w:rsidRPr="007E6683">
              <w:rPr>
                <w:rFonts w:ascii="Arial" w:eastAsia="Times New Roman" w:hAnsi="Arial" w:cs="Arial"/>
                <w:bCs/>
                <w:sz w:val="20"/>
                <w:szCs w:val="20"/>
                <w:lang w:val="en-GB"/>
              </w:rPr>
              <w:t>neighbouring</w:t>
            </w:r>
            <w:r w:rsidRPr="007E6683">
              <w:rPr>
                <w:rFonts w:ascii="Arial" w:eastAsia="Times New Roman" w:hAnsi="Arial" w:cs="Arial"/>
                <w:bCs/>
                <w:sz w:val="20"/>
                <w:szCs w:val="20"/>
                <w:lang w:val="en-GB"/>
              </w:rPr>
              <w:t xml:space="preserve"> countries and the wider region;</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Better conditions for development of the passenger and freight transport;</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Increased economic growth and social development;</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lastRenderedPageBreak/>
              <w:t xml:space="preserve">Facilitated trade and economic links with </w:t>
            </w:r>
            <w:r w:rsidR="00813588" w:rsidRPr="007E6683">
              <w:rPr>
                <w:rFonts w:ascii="Arial" w:eastAsia="Times New Roman" w:hAnsi="Arial" w:cs="Arial"/>
                <w:bCs/>
                <w:sz w:val="20"/>
                <w:szCs w:val="20"/>
                <w:lang w:val="en-GB"/>
              </w:rPr>
              <w:t>neighbouring</w:t>
            </w:r>
            <w:r w:rsidRPr="007E6683">
              <w:rPr>
                <w:rFonts w:ascii="Arial" w:eastAsia="Times New Roman" w:hAnsi="Arial" w:cs="Arial"/>
                <w:bCs/>
                <w:sz w:val="20"/>
                <w:szCs w:val="20"/>
                <w:lang w:val="en-GB"/>
              </w:rPr>
              <w:t xml:space="preserve"> countries and EU member states;</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Improvement of transport capacities;</w:t>
            </w:r>
          </w:p>
          <w:p w:rsidR="00F75794" w:rsidRPr="007E6683" w:rsidRDefault="00F75794" w:rsidP="00F75794">
            <w:pPr>
              <w:numPr>
                <w:ilvl w:val="0"/>
                <w:numId w:val="3"/>
              </w:numPr>
              <w:spacing w:before="60" w:after="60" w:line="260" w:lineRule="atLeast"/>
              <w:contextualSpacing/>
              <w:jc w:val="both"/>
              <w:rPr>
                <w:rFonts w:ascii="Arial" w:eastAsia="Times New Roman" w:hAnsi="Arial" w:cs="Arial"/>
                <w:bCs/>
                <w:sz w:val="20"/>
                <w:szCs w:val="20"/>
                <w:lang w:val="en-GB"/>
              </w:rPr>
            </w:pPr>
            <w:r w:rsidRPr="007E6683">
              <w:rPr>
                <w:rFonts w:ascii="Arial" w:eastAsia="Times New Roman" w:hAnsi="Arial" w:cs="Arial"/>
                <w:bCs/>
                <w:sz w:val="20"/>
                <w:szCs w:val="20"/>
                <w:lang w:val="en-GB"/>
              </w:rPr>
              <w:t>Development of multimodal and intermodal</w:t>
            </w:r>
            <w:r w:rsidR="00813588">
              <w:rPr>
                <w:rFonts w:ascii="Arial" w:eastAsia="Times New Roman" w:hAnsi="Arial" w:cs="Arial"/>
                <w:bCs/>
                <w:sz w:val="20"/>
                <w:szCs w:val="20"/>
                <w:lang w:val="en-GB"/>
              </w:rPr>
              <w:t xml:space="preserve"> transport in </w:t>
            </w:r>
            <w:proofErr w:type="spellStart"/>
            <w:r w:rsidR="00813588">
              <w:rPr>
                <w:rFonts w:ascii="Arial" w:eastAsia="Times New Roman" w:hAnsi="Arial" w:cs="Arial"/>
                <w:bCs/>
                <w:sz w:val="20"/>
                <w:szCs w:val="20"/>
                <w:lang w:val="en-GB"/>
              </w:rPr>
              <w:t>Kosova</w:t>
            </w:r>
            <w:proofErr w:type="spellEnd"/>
            <w:r w:rsidR="00813588">
              <w:rPr>
                <w:rFonts w:ascii="Arial" w:eastAsia="Times New Roman" w:hAnsi="Arial" w:cs="Arial"/>
                <w:bCs/>
                <w:sz w:val="20"/>
                <w:szCs w:val="20"/>
                <w:lang w:val="en-GB"/>
              </w:rPr>
              <w:t xml:space="preserve"> and beyond.</w:t>
            </w:r>
          </w:p>
        </w:tc>
      </w:tr>
      <w:tr w:rsidR="00F75794" w:rsidRPr="00611DF8" w:rsidTr="00B649C0">
        <w:trPr>
          <w:trHeight w:val="26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1D02E1" w:rsidP="001D02E1">
            <w:pPr>
              <w:contextualSpacing/>
              <w:rPr>
                <w:rFonts w:ascii="Arial" w:eastAsia="Times New Roman" w:hAnsi="Arial" w:cs="Arial"/>
                <w:sz w:val="20"/>
                <w:szCs w:val="20"/>
                <w:lang w:val="en-GB"/>
              </w:rPr>
            </w:pPr>
            <w:r>
              <w:rPr>
                <w:rFonts w:ascii="Arial" w:eastAsia="Times New Roman" w:hAnsi="Arial" w:cs="Arial"/>
                <w:sz w:val="20"/>
                <w:szCs w:val="20"/>
                <w:lang w:val="en-GB"/>
              </w:rPr>
              <w:lastRenderedPageBreak/>
              <w:t xml:space="preserve">General description </w:t>
            </w:r>
          </w:p>
        </w:tc>
        <w:tc>
          <w:tcPr>
            <w:tcW w:w="2989" w:type="pct"/>
            <w:tcBorders>
              <w:top w:val="single" w:sz="4" w:space="0" w:color="auto"/>
              <w:left w:val="single" w:sz="4" w:space="0" w:color="auto"/>
              <w:bottom w:val="single" w:sz="4" w:space="0" w:color="auto"/>
              <w:right w:val="single" w:sz="4" w:space="0" w:color="auto"/>
            </w:tcBorders>
          </w:tcPr>
          <w:p w:rsidR="00F75794" w:rsidRPr="00584929" w:rsidRDefault="002C4B7E" w:rsidP="00B649C0">
            <w:pPr>
              <w:spacing w:before="60" w:after="60" w:line="260" w:lineRule="atLeast"/>
              <w:jc w:val="both"/>
              <w:rPr>
                <w:rFonts w:ascii="Arial" w:eastAsia="Times New Roman" w:hAnsi="Arial" w:cs="Arial"/>
                <w:bCs/>
                <w:sz w:val="20"/>
                <w:szCs w:val="20"/>
                <w:lang w:val="en-GB"/>
              </w:rPr>
            </w:pPr>
            <w:r w:rsidRPr="00584929">
              <w:rPr>
                <w:rFonts w:ascii="Arial" w:eastAsia="Times New Roman" w:hAnsi="Arial" w:cs="Arial"/>
                <w:bCs/>
                <w:sz w:val="20"/>
                <w:szCs w:val="20"/>
                <w:lang w:val="en-GB"/>
              </w:rPr>
              <w:t>The c</w:t>
            </w:r>
            <w:r w:rsidR="00F75794" w:rsidRPr="00584929">
              <w:rPr>
                <w:rFonts w:ascii="Arial" w:eastAsia="Times New Roman" w:hAnsi="Arial" w:cs="Arial"/>
                <w:bCs/>
                <w:sz w:val="20"/>
                <w:szCs w:val="20"/>
                <w:lang w:val="en-GB"/>
              </w:rPr>
              <w:t xml:space="preserve">onstruction of this line will </w:t>
            </w:r>
            <w:r w:rsidRPr="00584929">
              <w:rPr>
                <w:rFonts w:ascii="Arial" w:eastAsia="Times New Roman" w:hAnsi="Arial" w:cs="Arial"/>
                <w:bCs/>
                <w:sz w:val="20"/>
                <w:szCs w:val="20"/>
                <w:lang w:val="en-GB"/>
              </w:rPr>
              <w:t>facilitate a</w:t>
            </w:r>
            <w:r w:rsidR="00F75794" w:rsidRPr="00584929">
              <w:rPr>
                <w:rFonts w:ascii="Arial" w:eastAsia="Times New Roman" w:hAnsi="Arial" w:cs="Arial"/>
                <w:bCs/>
                <w:sz w:val="20"/>
                <w:szCs w:val="20"/>
                <w:lang w:val="en-GB"/>
              </w:rPr>
              <w:t xml:space="preserve"> shorter connection of Railway Route 10 with Railway Corridor X.</w:t>
            </w:r>
          </w:p>
          <w:p w:rsidR="00F75794" w:rsidRPr="00584929" w:rsidRDefault="00F75794" w:rsidP="00B649C0">
            <w:pPr>
              <w:spacing w:before="60" w:after="60" w:line="260" w:lineRule="atLeast"/>
              <w:jc w:val="both"/>
              <w:rPr>
                <w:rFonts w:ascii="Arial" w:eastAsia="Times New Roman" w:hAnsi="Arial" w:cs="Arial"/>
                <w:bCs/>
                <w:sz w:val="20"/>
                <w:szCs w:val="20"/>
                <w:lang w:val="en-GB"/>
              </w:rPr>
            </w:pPr>
            <w:r w:rsidRPr="00584929">
              <w:rPr>
                <w:rFonts w:ascii="Arial" w:eastAsia="Times New Roman" w:hAnsi="Arial" w:cs="Arial"/>
                <w:bCs/>
                <w:sz w:val="20"/>
                <w:szCs w:val="20"/>
                <w:lang w:val="en-GB"/>
              </w:rPr>
              <w:t>This project is with high importance for future socio-economic development of t</w:t>
            </w:r>
            <w:r w:rsidR="002C4B7E" w:rsidRPr="00584929">
              <w:rPr>
                <w:rFonts w:ascii="Arial" w:eastAsia="Times New Roman" w:hAnsi="Arial" w:cs="Arial"/>
                <w:bCs/>
                <w:sz w:val="20"/>
                <w:szCs w:val="20"/>
                <w:lang w:val="en-GB"/>
              </w:rPr>
              <w:t xml:space="preserve">he region, especially for </w:t>
            </w:r>
            <w:proofErr w:type="spellStart"/>
            <w:r w:rsidR="002C4B7E" w:rsidRPr="00584929">
              <w:rPr>
                <w:rFonts w:ascii="Arial" w:eastAsia="Times New Roman" w:hAnsi="Arial" w:cs="Arial"/>
                <w:bCs/>
                <w:sz w:val="20"/>
                <w:szCs w:val="20"/>
                <w:lang w:val="en-GB"/>
              </w:rPr>
              <w:t>Kosova</w:t>
            </w:r>
            <w:proofErr w:type="spellEnd"/>
            <w:r w:rsidRPr="00584929">
              <w:rPr>
                <w:rFonts w:ascii="Arial" w:eastAsia="Times New Roman" w:hAnsi="Arial" w:cs="Arial"/>
                <w:bCs/>
                <w:sz w:val="20"/>
                <w:szCs w:val="20"/>
                <w:lang w:val="en-GB"/>
              </w:rPr>
              <w:t>. Also, it contributes to regional cohesion and will assist in the development of seamless connections for passengers and freight in the Western Balkans.</w:t>
            </w:r>
          </w:p>
          <w:p w:rsidR="00F75794" w:rsidRPr="00584929" w:rsidRDefault="002C4B7E" w:rsidP="00B649C0">
            <w:pPr>
              <w:spacing w:before="60" w:after="60" w:line="260" w:lineRule="atLeast"/>
              <w:jc w:val="both"/>
              <w:rPr>
                <w:rFonts w:ascii="Arial" w:eastAsia="Times New Roman" w:hAnsi="Arial" w:cs="Arial"/>
                <w:bCs/>
                <w:sz w:val="20"/>
                <w:szCs w:val="20"/>
                <w:lang w:val="en-GB"/>
              </w:rPr>
            </w:pPr>
            <w:r w:rsidRPr="00584929">
              <w:rPr>
                <w:rFonts w:ascii="Arial" w:eastAsia="Times New Roman" w:hAnsi="Arial" w:cs="Arial"/>
                <w:bCs/>
                <w:sz w:val="20"/>
                <w:szCs w:val="20"/>
                <w:lang w:val="en-GB"/>
              </w:rPr>
              <w:t>The n</w:t>
            </w:r>
            <w:r w:rsidR="00F75794" w:rsidRPr="00584929">
              <w:rPr>
                <w:rFonts w:ascii="Arial" w:eastAsia="Times New Roman" w:hAnsi="Arial" w:cs="Arial"/>
                <w:bCs/>
                <w:sz w:val="20"/>
                <w:szCs w:val="20"/>
                <w:lang w:val="en-GB"/>
              </w:rPr>
              <w:t>ew railway line with length of a</w:t>
            </w:r>
            <w:r w:rsidRPr="00584929">
              <w:rPr>
                <w:rFonts w:ascii="Arial" w:eastAsia="Times New Roman" w:hAnsi="Arial" w:cs="Arial"/>
                <w:bCs/>
                <w:sz w:val="20"/>
                <w:szCs w:val="20"/>
                <w:lang w:val="en-GB"/>
              </w:rPr>
              <w:t xml:space="preserve">pproximately 59 km within </w:t>
            </w:r>
            <w:proofErr w:type="spellStart"/>
            <w:r w:rsidRPr="00584929">
              <w:rPr>
                <w:rFonts w:ascii="Arial" w:eastAsia="Times New Roman" w:hAnsi="Arial" w:cs="Arial"/>
                <w:bCs/>
                <w:sz w:val="20"/>
                <w:szCs w:val="20"/>
                <w:lang w:val="en-GB"/>
              </w:rPr>
              <w:t>Kosova</w:t>
            </w:r>
            <w:proofErr w:type="spellEnd"/>
            <w:r w:rsidR="00F75794" w:rsidRPr="00584929">
              <w:rPr>
                <w:rFonts w:ascii="Arial" w:eastAsia="Times New Roman" w:hAnsi="Arial" w:cs="Arial"/>
                <w:bCs/>
                <w:sz w:val="20"/>
                <w:szCs w:val="20"/>
                <w:lang w:val="en-GB"/>
              </w:rPr>
              <w:t xml:space="preserve"> will create a railway connection between Rail</w:t>
            </w:r>
            <w:r w:rsidRPr="00584929">
              <w:rPr>
                <w:rFonts w:ascii="Arial" w:eastAsia="Times New Roman" w:hAnsi="Arial" w:cs="Arial"/>
                <w:bCs/>
                <w:sz w:val="20"/>
                <w:szCs w:val="20"/>
                <w:lang w:val="en-GB"/>
              </w:rPr>
              <w:t xml:space="preserve">way Station in </w:t>
            </w:r>
            <w:proofErr w:type="spellStart"/>
            <w:r w:rsidRPr="00584929">
              <w:rPr>
                <w:rFonts w:ascii="Arial" w:eastAsia="Times New Roman" w:hAnsi="Arial" w:cs="Arial"/>
                <w:bCs/>
                <w:sz w:val="20"/>
                <w:szCs w:val="20"/>
                <w:lang w:val="en-GB"/>
              </w:rPr>
              <w:t>Ferizaj</w:t>
            </w:r>
            <w:proofErr w:type="spellEnd"/>
            <w:r w:rsidRPr="00584929">
              <w:rPr>
                <w:rFonts w:ascii="Arial" w:eastAsia="Times New Roman" w:hAnsi="Arial" w:cs="Arial"/>
                <w:bCs/>
                <w:sz w:val="20"/>
                <w:szCs w:val="20"/>
                <w:lang w:val="en-GB"/>
              </w:rPr>
              <w:t xml:space="preserve"> in </w:t>
            </w:r>
            <w:proofErr w:type="spellStart"/>
            <w:r w:rsidRPr="00584929">
              <w:rPr>
                <w:rFonts w:ascii="Arial" w:eastAsia="Times New Roman" w:hAnsi="Arial" w:cs="Arial"/>
                <w:bCs/>
                <w:sz w:val="20"/>
                <w:szCs w:val="20"/>
                <w:lang w:val="en-GB"/>
              </w:rPr>
              <w:t>Kosova</w:t>
            </w:r>
            <w:proofErr w:type="spellEnd"/>
            <w:r w:rsidRPr="00584929">
              <w:rPr>
                <w:rFonts w:ascii="Arial" w:eastAsia="Times New Roman" w:hAnsi="Arial" w:cs="Arial"/>
                <w:bCs/>
                <w:sz w:val="20"/>
                <w:szCs w:val="20"/>
                <w:lang w:val="en-GB"/>
              </w:rPr>
              <w:t xml:space="preserve"> and </w:t>
            </w:r>
            <w:proofErr w:type="spellStart"/>
            <w:r w:rsidRPr="00584929">
              <w:rPr>
                <w:rFonts w:ascii="Arial" w:eastAsia="Times New Roman" w:hAnsi="Arial" w:cs="Arial"/>
                <w:bCs/>
                <w:sz w:val="20"/>
                <w:szCs w:val="20"/>
                <w:lang w:val="en-GB"/>
              </w:rPr>
              <w:t>Bujano</w:t>
            </w:r>
            <w:r w:rsidR="00F75794" w:rsidRPr="00584929">
              <w:rPr>
                <w:rFonts w:ascii="Arial" w:eastAsia="Times New Roman" w:hAnsi="Arial" w:cs="Arial"/>
                <w:bCs/>
                <w:sz w:val="20"/>
                <w:szCs w:val="20"/>
                <w:lang w:val="en-GB"/>
              </w:rPr>
              <w:t>c</w:t>
            </w:r>
            <w:proofErr w:type="spellEnd"/>
            <w:r w:rsidR="00F75794" w:rsidRPr="00584929">
              <w:rPr>
                <w:rFonts w:ascii="Arial" w:eastAsia="Times New Roman" w:hAnsi="Arial" w:cs="Arial"/>
                <w:bCs/>
                <w:sz w:val="20"/>
                <w:szCs w:val="20"/>
                <w:lang w:val="en-GB"/>
              </w:rPr>
              <w:t xml:space="preserve"> in Serbia. </w:t>
            </w:r>
          </w:p>
          <w:p w:rsidR="00F75794" w:rsidRPr="002C4B7E" w:rsidRDefault="00F75794" w:rsidP="00B649C0">
            <w:pPr>
              <w:widowControl w:val="0"/>
              <w:tabs>
                <w:tab w:val="center" w:pos="4536"/>
                <w:tab w:val="right" w:pos="9072"/>
              </w:tabs>
              <w:autoSpaceDE w:val="0"/>
              <w:autoSpaceDN w:val="0"/>
              <w:adjustRightInd w:val="0"/>
              <w:spacing w:before="60" w:after="60" w:line="260" w:lineRule="atLeast"/>
              <w:rPr>
                <w:rFonts w:ascii="Arial" w:eastAsia="Times New Roman" w:hAnsi="Arial" w:cs="Arial"/>
                <w:i/>
                <w:sz w:val="20"/>
                <w:szCs w:val="20"/>
                <w:lang w:val="en-GB"/>
              </w:rPr>
            </w:pPr>
            <w:r w:rsidRPr="002C4B7E">
              <w:rPr>
                <w:rFonts w:ascii="Arial" w:eastAsia="Times New Roman" w:hAnsi="Arial" w:cs="Arial"/>
                <w:bCs/>
                <w:i/>
                <w:noProof/>
                <w:sz w:val="20"/>
                <w:szCs w:val="20"/>
              </w:rPr>
              <w:drawing>
                <wp:inline distT="0" distB="0" distL="0" distR="0" wp14:anchorId="5F01EDF9" wp14:editId="681340BF">
                  <wp:extent cx="3318612" cy="27503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101" cy="2750792"/>
                          </a:xfrm>
                          <a:prstGeom prst="rect">
                            <a:avLst/>
                          </a:prstGeom>
                          <a:noFill/>
                          <a:ln>
                            <a:noFill/>
                          </a:ln>
                        </pic:spPr>
                      </pic:pic>
                    </a:graphicData>
                  </a:graphic>
                </wp:inline>
              </w:drawing>
            </w:r>
          </w:p>
          <w:p w:rsidR="00F75794" w:rsidRPr="002C4B7E" w:rsidRDefault="00F75794" w:rsidP="002C4B7E">
            <w:pPr>
              <w:widowControl w:val="0"/>
              <w:tabs>
                <w:tab w:val="center" w:pos="4536"/>
                <w:tab w:val="right" w:pos="9072"/>
              </w:tabs>
              <w:autoSpaceDE w:val="0"/>
              <w:autoSpaceDN w:val="0"/>
              <w:adjustRightInd w:val="0"/>
              <w:spacing w:before="60" w:after="60" w:line="260" w:lineRule="atLeast"/>
              <w:rPr>
                <w:rFonts w:ascii="Arial" w:eastAsia="Times New Roman" w:hAnsi="Arial" w:cs="Arial"/>
                <w:i/>
                <w:sz w:val="20"/>
                <w:szCs w:val="20"/>
                <w:lang w:val="en-GB"/>
              </w:rPr>
            </w:pPr>
            <w:r w:rsidRPr="002C4B7E">
              <w:rPr>
                <w:rFonts w:ascii="Arial" w:eastAsia="Times New Roman" w:hAnsi="Arial" w:cs="Arial"/>
                <w:bCs/>
                <w:i/>
                <w:noProof/>
                <w:sz w:val="20"/>
                <w:szCs w:val="20"/>
              </w:rPr>
              <w:lastRenderedPageBreak/>
              <w:drawing>
                <wp:inline distT="0" distB="0" distL="0" distR="0" wp14:anchorId="45A7D0AE" wp14:editId="51FD6F43">
                  <wp:extent cx="3291561" cy="2788388"/>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74" cy="2824148"/>
                          </a:xfrm>
                          <a:prstGeom prst="rect">
                            <a:avLst/>
                          </a:prstGeom>
                          <a:noFill/>
                        </pic:spPr>
                      </pic:pic>
                    </a:graphicData>
                  </a:graphic>
                </wp:inline>
              </w:drawing>
            </w:r>
          </w:p>
        </w:tc>
      </w:tr>
    </w:tbl>
    <w:p w:rsidR="00F75794" w:rsidRPr="006D4C74" w:rsidRDefault="00F75794" w:rsidP="00F75794">
      <w:pPr>
        <w:spacing w:before="200" w:line="276" w:lineRule="auto"/>
        <w:contextualSpacing/>
        <w:rPr>
          <w:rFonts w:ascii="Arial" w:eastAsia="Times New Roman" w:hAnsi="Arial" w:cs="Arial"/>
          <w:b/>
          <w:bCs/>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ELIGIBILITY</w:t>
      </w:r>
    </w:p>
    <w:p w:rsidR="00F75794" w:rsidRPr="006D4C74"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tblLook w:val="01E0" w:firstRow="1" w:lastRow="1" w:firstColumn="1" w:lastColumn="1" w:noHBand="0" w:noVBand="0"/>
      </w:tblPr>
      <w:tblGrid>
        <w:gridCol w:w="3761"/>
        <w:gridCol w:w="5589"/>
      </w:tblGrid>
      <w:tr w:rsidR="00F75794" w:rsidRPr="00611DF8" w:rsidTr="00B649C0">
        <w:trPr>
          <w:trHeight w:val="701"/>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 xml:space="preserve">Coherence with valid EU policies and strategies </w:t>
            </w:r>
          </w:p>
        </w:tc>
        <w:tc>
          <w:tcPr>
            <w:tcW w:w="2989" w:type="pct"/>
            <w:tcBorders>
              <w:top w:val="single" w:sz="4" w:space="0" w:color="auto"/>
              <w:left w:val="single" w:sz="4" w:space="0" w:color="auto"/>
              <w:bottom w:val="single" w:sz="4" w:space="0" w:color="auto"/>
              <w:right w:val="single" w:sz="4" w:space="0" w:color="auto"/>
            </w:tcBorders>
          </w:tcPr>
          <w:p w:rsidR="00F75794" w:rsidRPr="00AF2A1C"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 xml:space="preserve">The railway line has an obvious strategic dimension from a regional aspect for the development of the railway transport and is in line with EU policies and strategies. </w:t>
            </w:r>
          </w:p>
          <w:p w:rsidR="00F75794" w:rsidRPr="00AF2A1C"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 xml:space="preserve">An Economic and Investment Plan for the Western Balkans, Brussels, 6.10.2020, states that “fast and efficient transport links, both within the region and with the </w:t>
            </w:r>
            <w:r w:rsidR="00115C9A" w:rsidRPr="00AF2A1C">
              <w:rPr>
                <w:rFonts w:ascii="Arial" w:eastAsia="Times New Roman" w:hAnsi="Arial" w:cs="Arial"/>
                <w:bCs/>
                <w:sz w:val="20"/>
                <w:szCs w:val="20"/>
                <w:lang w:val="en-GB"/>
              </w:rPr>
              <w:t>neighbouring</w:t>
            </w:r>
            <w:r w:rsidRPr="00AF2A1C">
              <w:rPr>
                <w:rFonts w:ascii="Arial" w:eastAsia="Times New Roman" w:hAnsi="Arial" w:cs="Arial"/>
                <w:bCs/>
                <w:sz w:val="20"/>
                <w:szCs w:val="20"/>
                <w:lang w:val="en-GB"/>
              </w:rPr>
              <w:t xml:space="preserve"> EU Member States, and sustainable transport with further investment in rail and inland waterways are crucial. This promotes “further regional cooperation and integration, connecting capitals in the region and with the EU” and promotes “multimodal transport solutions and modal shift, and reducing transport related pollution.” </w:t>
            </w:r>
          </w:p>
          <w:p w:rsidR="00F75794" w:rsidRPr="00AF2A1C" w:rsidRDefault="00115C9A" w:rsidP="00B649C0">
            <w:pPr>
              <w:autoSpaceDE w:val="0"/>
              <w:autoSpaceDN w:val="0"/>
              <w:adjustRightInd w:val="0"/>
              <w:spacing w:before="60" w:after="60" w:line="260" w:lineRule="atLeast"/>
              <w:jc w:val="both"/>
              <w:rPr>
                <w:rFonts w:ascii="Arial" w:eastAsia="Times New Roman" w:hAnsi="Arial" w:cs="Arial"/>
                <w:bCs/>
                <w:sz w:val="20"/>
                <w:szCs w:val="20"/>
                <w:lang w:val="en-GB"/>
              </w:rPr>
            </w:pPr>
            <w:r>
              <w:rPr>
                <w:rFonts w:ascii="Arial" w:eastAsia="Times New Roman" w:hAnsi="Arial" w:cs="Arial"/>
                <w:bCs/>
                <w:sz w:val="20"/>
                <w:szCs w:val="20"/>
                <w:lang w:val="en-GB"/>
              </w:rPr>
              <w:t>T</w:t>
            </w:r>
            <w:r w:rsidR="00F75794" w:rsidRPr="00AF2A1C">
              <w:rPr>
                <w:rFonts w:ascii="Arial" w:eastAsia="Times New Roman" w:hAnsi="Arial" w:cs="Arial"/>
                <w:bCs/>
                <w:sz w:val="20"/>
                <w:szCs w:val="20"/>
                <w:lang w:val="en-GB"/>
              </w:rPr>
              <w:t>he European Green Deal, Brussels 11.12.2019, states that “a substantial part of the 75 per cent of inland freight carried today by road, needs to be shifted to rail and inland waterways.”</w:t>
            </w:r>
          </w:p>
          <w:p w:rsidR="00F75794" w:rsidRPr="00AF2A1C"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Sustainable and Smart Mobility Strat</w:t>
            </w:r>
            <w:r w:rsidR="00115C9A">
              <w:rPr>
                <w:rFonts w:ascii="Arial" w:eastAsia="Times New Roman" w:hAnsi="Arial" w:cs="Arial"/>
                <w:bCs/>
                <w:sz w:val="20"/>
                <w:szCs w:val="20"/>
                <w:lang w:val="en-GB"/>
              </w:rPr>
              <w:t>egy, Brussels, 9.12.2020, states that “</w:t>
            </w:r>
            <w:r w:rsidRPr="00AF2A1C">
              <w:rPr>
                <w:rFonts w:ascii="Arial" w:eastAsia="Times New Roman" w:hAnsi="Arial" w:cs="Arial"/>
                <w:bCs/>
                <w:sz w:val="20"/>
                <w:szCs w:val="20"/>
                <w:lang w:val="en-GB"/>
              </w:rPr>
              <w:t xml:space="preserve">mobility in Europe should be based on an efficient and interconnected multimodal transport system, for both passengers and freight, enhanced by an affordable high-speed rail network, by abundant recharging and </w:t>
            </w:r>
            <w:r w:rsidR="00115C9A" w:rsidRPr="00AF2A1C">
              <w:rPr>
                <w:rFonts w:ascii="Arial" w:eastAsia="Times New Roman" w:hAnsi="Arial" w:cs="Arial"/>
                <w:bCs/>
                <w:sz w:val="20"/>
                <w:szCs w:val="20"/>
                <w:lang w:val="en-GB"/>
              </w:rPr>
              <w:t>refuelling</w:t>
            </w:r>
            <w:r w:rsidRPr="00AF2A1C">
              <w:rPr>
                <w:rFonts w:ascii="Arial" w:eastAsia="Times New Roman" w:hAnsi="Arial" w:cs="Arial"/>
                <w:bCs/>
                <w:sz w:val="20"/>
                <w:szCs w:val="20"/>
                <w:lang w:val="en-GB"/>
              </w:rPr>
              <w:t xml:space="preserve"> infrastructure for zero-emission vehicles and supply of renewable and low-carbon fuels, by cleaner and more active mobility in greener cities that contribute to the good health and wellbeing of their citizens.” The same strategy foresees that by 2030 high-speed rail traffic will double, and by 2050 rail freight traffic will double whereas high speed rail traffic will triple</w:t>
            </w:r>
            <w:r w:rsidR="00115C9A">
              <w:rPr>
                <w:rFonts w:ascii="Arial" w:eastAsia="Times New Roman" w:hAnsi="Arial" w:cs="Arial"/>
                <w:bCs/>
                <w:sz w:val="20"/>
                <w:szCs w:val="20"/>
                <w:lang w:val="en-GB"/>
              </w:rPr>
              <w:t>.</w:t>
            </w:r>
          </w:p>
          <w:p w:rsidR="00F75794" w:rsidRPr="00AF2A1C"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lastRenderedPageBreak/>
              <w:t>Strategy for Sustainable and Smart Mobility in the Western Balkans, July 2021</w:t>
            </w:r>
            <w:r w:rsidR="00115C9A">
              <w:rPr>
                <w:rFonts w:ascii="Arial" w:eastAsia="Times New Roman" w:hAnsi="Arial" w:cs="Arial"/>
                <w:bCs/>
                <w:sz w:val="20"/>
                <w:szCs w:val="20"/>
                <w:lang w:val="en-GB"/>
              </w:rPr>
              <w:t>,</w:t>
            </w:r>
            <w:r w:rsidRPr="00AF2A1C">
              <w:rPr>
                <w:rFonts w:ascii="Arial" w:eastAsia="Times New Roman" w:hAnsi="Arial" w:cs="Arial"/>
                <w:bCs/>
                <w:sz w:val="20"/>
                <w:szCs w:val="20"/>
                <w:lang w:val="en-GB"/>
              </w:rPr>
              <w:t xml:space="preserve"> states</w:t>
            </w:r>
            <w:r w:rsidR="00115C9A">
              <w:rPr>
                <w:rFonts w:ascii="Arial" w:eastAsia="Times New Roman" w:hAnsi="Arial" w:cs="Arial"/>
                <w:bCs/>
                <w:sz w:val="20"/>
                <w:szCs w:val="20"/>
                <w:lang w:val="en-GB"/>
              </w:rPr>
              <w:t>:</w:t>
            </w:r>
            <w:r w:rsidRPr="00AF2A1C">
              <w:rPr>
                <w:rFonts w:ascii="Arial" w:eastAsia="Times New Roman" w:hAnsi="Arial" w:cs="Arial"/>
                <w:bCs/>
                <w:sz w:val="20"/>
                <w:szCs w:val="20"/>
                <w:lang w:val="en-GB"/>
              </w:rPr>
              <w:t xml:space="preserve"> “Interventions are required to increase railway capacity and enable </w:t>
            </w:r>
            <w:r w:rsidR="00115C9A">
              <w:rPr>
                <w:rFonts w:ascii="Arial" w:eastAsia="Times New Roman" w:hAnsi="Arial" w:cs="Arial"/>
                <w:bCs/>
                <w:sz w:val="20"/>
                <w:szCs w:val="20"/>
                <w:lang w:val="en-GB"/>
              </w:rPr>
              <w:t>more competitive rail services.”</w:t>
            </w:r>
            <w:r w:rsidRPr="00AF2A1C">
              <w:rPr>
                <w:rFonts w:ascii="Arial" w:eastAsia="Times New Roman" w:hAnsi="Arial" w:cs="Arial"/>
                <w:bCs/>
                <w:sz w:val="20"/>
                <w:szCs w:val="20"/>
                <w:lang w:val="en-GB"/>
              </w:rPr>
              <w:t xml:space="preserve"> Also, </w:t>
            </w:r>
            <w:r w:rsidR="00115C9A">
              <w:rPr>
                <w:rFonts w:ascii="Arial" w:eastAsia="Times New Roman" w:hAnsi="Arial" w:cs="Arial"/>
                <w:bCs/>
                <w:sz w:val="20"/>
                <w:szCs w:val="20"/>
                <w:lang w:val="en-GB"/>
              </w:rPr>
              <w:t>according to the strategy:</w:t>
            </w:r>
          </w:p>
          <w:p w:rsidR="00F75794" w:rsidRPr="00AF2A1C" w:rsidRDefault="00F75794" w:rsidP="00F75794">
            <w:pPr>
              <w:numPr>
                <w:ilvl w:val="0"/>
                <w:numId w:val="4"/>
              </w:num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By 2030, rail freight tra</w:t>
            </w:r>
            <w:r w:rsidR="00115C9A">
              <w:rPr>
                <w:rFonts w:ascii="Arial" w:eastAsia="Times New Roman" w:hAnsi="Arial" w:cs="Arial"/>
                <w:bCs/>
                <w:sz w:val="20"/>
                <w:szCs w:val="20"/>
                <w:lang w:val="en-GB"/>
              </w:rPr>
              <w:t>ffic to increase by 20 percent; t</w:t>
            </w:r>
            <w:r w:rsidRPr="00AF2A1C">
              <w:rPr>
                <w:rFonts w:ascii="Arial" w:eastAsia="Times New Roman" w:hAnsi="Arial" w:cs="Arial"/>
                <w:bCs/>
                <w:sz w:val="20"/>
                <w:szCs w:val="20"/>
                <w:lang w:val="en-GB"/>
              </w:rPr>
              <w:t>his to double by 2050</w:t>
            </w:r>
            <w:r w:rsidR="00115C9A">
              <w:rPr>
                <w:rFonts w:ascii="Arial" w:eastAsia="Times New Roman" w:hAnsi="Arial" w:cs="Arial"/>
                <w:bCs/>
                <w:sz w:val="20"/>
                <w:szCs w:val="20"/>
                <w:lang w:val="en-GB"/>
              </w:rPr>
              <w:t>.</w:t>
            </w:r>
          </w:p>
          <w:p w:rsidR="00F75794" w:rsidRPr="00AF2A1C" w:rsidRDefault="00F75794" w:rsidP="00F75794">
            <w:pPr>
              <w:numPr>
                <w:ilvl w:val="0"/>
                <w:numId w:val="4"/>
              </w:numPr>
              <w:autoSpaceDE w:val="0"/>
              <w:autoSpaceDN w:val="0"/>
              <w:adjustRightInd w:val="0"/>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By 2035, rail and waterborne-based intermodal transport to compete on equal footing with road-only transport in the Western Balkans</w:t>
            </w:r>
            <w:r w:rsidR="00115C9A">
              <w:rPr>
                <w:rFonts w:ascii="Arial" w:eastAsia="Times New Roman" w:hAnsi="Arial" w:cs="Arial"/>
                <w:bCs/>
                <w:sz w:val="20"/>
                <w:szCs w:val="20"/>
                <w:lang w:val="en-GB"/>
              </w:rPr>
              <w:t>.</w:t>
            </w:r>
          </w:p>
          <w:p w:rsidR="00F75794" w:rsidRPr="00AF2A1C" w:rsidRDefault="00F75794" w:rsidP="00B649C0">
            <w:pPr>
              <w:spacing w:before="60" w:after="60" w:line="260" w:lineRule="atLeast"/>
              <w:jc w:val="both"/>
              <w:rPr>
                <w:rFonts w:ascii="Arial" w:eastAsia="Times New Roman" w:hAnsi="Arial" w:cs="Arial"/>
                <w:bCs/>
                <w:sz w:val="20"/>
                <w:szCs w:val="20"/>
                <w:lang w:val="en-GB"/>
              </w:rPr>
            </w:pPr>
            <w:r w:rsidRPr="00AF2A1C">
              <w:rPr>
                <w:rFonts w:ascii="Arial" w:eastAsia="Times New Roman" w:hAnsi="Arial" w:cs="Arial"/>
                <w:bCs/>
                <w:sz w:val="20"/>
                <w:szCs w:val="20"/>
                <w:lang w:val="en-GB"/>
              </w:rPr>
              <w:t>One of the objectives of EBRD stated in Transport Sector Strategy (2019-2024), October 2019, is the “investment in rehabilitation and expansion of national, regional and sub-urban rail infrastructure and signalling, to improve access to markets and services, and create linkages to key transport networks and corridors, including TEN-T, WBCN, CAREC, TRACECA and BRI in the economies where the Bank invests.”</w:t>
            </w:r>
          </w:p>
          <w:p w:rsidR="00F75794" w:rsidRPr="002C4B7E" w:rsidRDefault="0006001B" w:rsidP="00B649C0">
            <w:pPr>
              <w:spacing w:before="60" w:after="60" w:line="260" w:lineRule="atLeast"/>
              <w:jc w:val="both"/>
              <w:rPr>
                <w:rFonts w:ascii="Arial" w:eastAsia="Times New Roman" w:hAnsi="Arial" w:cs="Arial"/>
                <w:bCs/>
                <w:i/>
                <w:sz w:val="20"/>
                <w:szCs w:val="20"/>
                <w:lang w:val="en-GB"/>
              </w:rPr>
            </w:pPr>
            <w:r>
              <w:rPr>
                <w:rFonts w:ascii="Arial" w:eastAsia="Times New Roman" w:hAnsi="Arial" w:cs="Arial"/>
                <w:bCs/>
                <w:sz w:val="20"/>
                <w:szCs w:val="20"/>
                <w:lang w:val="en-GB"/>
              </w:rPr>
              <w:t xml:space="preserve">The integration of </w:t>
            </w:r>
            <w:proofErr w:type="spellStart"/>
            <w:r>
              <w:rPr>
                <w:rFonts w:ascii="Arial" w:eastAsia="Times New Roman" w:hAnsi="Arial" w:cs="Arial"/>
                <w:bCs/>
                <w:sz w:val="20"/>
                <w:szCs w:val="20"/>
                <w:lang w:val="en-GB"/>
              </w:rPr>
              <w:t>Kosova</w:t>
            </w:r>
            <w:proofErr w:type="spellEnd"/>
            <w:r w:rsidR="00F75794" w:rsidRPr="00AF2A1C">
              <w:rPr>
                <w:rFonts w:ascii="Arial" w:eastAsia="Times New Roman" w:hAnsi="Arial" w:cs="Arial"/>
                <w:bCs/>
                <w:sz w:val="20"/>
                <w:szCs w:val="20"/>
                <w:lang w:val="en-GB"/>
              </w:rPr>
              <w:t xml:space="preserve"> into regional </w:t>
            </w:r>
            <w:r w:rsidR="003A460E">
              <w:rPr>
                <w:rFonts w:ascii="Arial" w:eastAsia="Times New Roman" w:hAnsi="Arial" w:cs="Arial"/>
                <w:bCs/>
                <w:sz w:val="20"/>
                <w:szCs w:val="20"/>
                <w:lang w:val="en-GB"/>
              </w:rPr>
              <w:t>rail</w:t>
            </w:r>
            <w:r w:rsidR="00F75794" w:rsidRPr="00AF2A1C">
              <w:rPr>
                <w:rFonts w:ascii="Arial" w:eastAsia="Times New Roman" w:hAnsi="Arial" w:cs="Arial"/>
                <w:bCs/>
                <w:sz w:val="20"/>
                <w:szCs w:val="20"/>
                <w:lang w:val="en-GB"/>
              </w:rPr>
              <w:t xml:space="preserve"> transport networks will be facilitated via the Western Balkans Investment Framework </w:t>
            </w:r>
            <w:r w:rsidR="003A460E">
              <w:rPr>
                <w:rFonts w:ascii="Arial" w:eastAsia="Times New Roman" w:hAnsi="Arial" w:cs="Arial"/>
                <w:bCs/>
                <w:sz w:val="20"/>
                <w:szCs w:val="20"/>
                <w:lang w:val="en-GB"/>
              </w:rPr>
              <w:t>(</w:t>
            </w:r>
            <w:r w:rsidR="00F75794" w:rsidRPr="00AF2A1C">
              <w:rPr>
                <w:rFonts w:ascii="Arial" w:eastAsia="Times New Roman" w:hAnsi="Arial" w:cs="Arial"/>
                <w:bCs/>
                <w:sz w:val="20"/>
                <w:szCs w:val="20"/>
                <w:lang w:val="en-GB"/>
              </w:rPr>
              <w:t>WBIF</w:t>
            </w:r>
            <w:r w:rsidR="003A460E">
              <w:rPr>
                <w:rFonts w:ascii="Arial" w:eastAsia="Times New Roman" w:hAnsi="Arial" w:cs="Arial"/>
                <w:bCs/>
                <w:sz w:val="20"/>
                <w:szCs w:val="20"/>
                <w:lang w:val="en-GB"/>
              </w:rPr>
              <w:t>)</w:t>
            </w:r>
            <w:r w:rsidR="00F75794" w:rsidRPr="00AF2A1C">
              <w:rPr>
                <w:rFonts w:ascii="Arial" w:eastAsia="Times New Roman" w:hAnsi="Arial" w:cs="Arial"/>
                <w:bCs/>
                <w:sz w:val="20"/>
                <w:szCs w:val="20"/>
                <w:lang w:val="en-GB"/>
              </w:rPr>
              <w:t xml:space="preserve"> and relevant regional programmes. Also, considered for investment from The European Bank for Reconstruction and Development (EBRD).</w:t>
            </w:r>
          </w:p>
        </w:tc>
      </w:tr>
      <w:tr w:rsidR="00F75794" w:rsidRPr="00611DF8" w:rsidTr="00B649C0">
        <w:trPr>
          <w:trHeight w:val="1169"/>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lastRenderedPageBreak/>
              <w:t xml:space="preserve">Contribution to valid </w:t>
            </w:r>
            <w:r w:rsidR="00AF2A1C">
              <w:rPr>
                <w:rFonts w:ascii="Arial" w:eastAsia="Times New Roman" w:hAnsi="Arial" w:cs="Arial"/>
                <w:bCs/>
                <w:sz w:val="20"/>
                <w:szCs w:val="20"/>
                <w:lang w:val="en-GB"/>
              </w:rPr>
              <w:t>national development objectives</w:t>
            </w:r>
          </w:p>
        </w:tc>
        <w:tc>
          <w:tcPr>
            <w:tcW w:w="2989" w:type="pct"/>
            <w:tcBorders>
              <w:top w:val="single" w:sz="4" w:space="0" w:color="auto"/>
              <w:left w:val="single" w:sz="4" w:space="0" w:color="auto"/>
              <w:bottom w:val="single" w:sz="4" w:space="0" w:color="auto"/>
              <w:right w:val="single" w:sz="4" w:space="0" w:color="auto"/>
            </w:tcBorders>
            <w:vAlign w:val="center"/>
          </w:tcPr>
          <w:p w:rsidR="00F75794" w:rsidRPr="00FE4A44" w:rsidRDefault="00F75794" w:rsidP="00B649C0">
            <w:pPr>
              <w:spacing w:before="60" w:after="60" w:line="260" w:lineRule="atLeast"/>
              <w:jc w:val="both"/>
              <w:rPr>
                <w:rFonts w:ascii="Arial" w:eastAsia="Times New Roman" w:hAnsi="Arial" w:cs="Arial"/>
                <w:bCs/>
                <w:spacing w:val="-1"/>
                <w:w w:val="105"/>
                <w:sz w:val="20"/>
                <w:szCs w:val="20"/>
                <w:lang w:val="en-GB"/>
              </w:rPr>
            </w:pPr>
            <w:r w:rsidRPr="00FE4A44">
              <w:rPr>
                <w:rFonts w:ascii="Arial" w:eastAsia="Times New Roman" w:hAnsi="Arial" w:cs="Arial"/>
                <w:bCs/>
                <w:spacing w:val="-1"/>
                <w:w w:val="105"/>
                <w:sz w:val="20"/>
                <w:szCs w:val="20"/>
                <w:lang w:val="en-GB"/>
              </w:rPr>
              <w:t>The project is in line with the Stabilisation and Association</w:t>
            </w:r>
            <w:r w:rsidR="00FE4A44">
              <w:rPr>
                <w:rFonts w:ascii="Arial" w:eastAsia="Times New Roman" w:hAnsi="Arial" w:cs="Arial"/>
                <w:bCs/>
                <w:spacing w:val="-1"/>
                <w:w w:val="105"/>
                <w:sz w:val="20"/>
                <w:szCs w:val="20"/>
                <w:lang w:val="en-GB"/>
              </w:rPr>
              <w:t xml:space="preserve"> Agreement (SAA), between </w:t>
            </w:r>
            <w:proofErr w:type="spellStart"/>
            <w:r w:rsidR="00FE4A44">
              <w:rPr>
                <w:rFonts w:ascii="Arial" w:eastAsia="Times New Roman" w:hAnsi="Arial" w:cs="Arial"/>
                <w:bCs/>
                <w:spacing w:val="-1"/>
                <w:w w:val="105"/>
                <w:sz w:val="20"/>
                <w:szCs w:val="20"/>
                <w:lang w:val="en-GB"/>
              </w:rPr>
              <w:t>Kosova</w:t>
            </w:r>
            <w:proofErr w:type="spellEnd"/>
            <w:r w:rsidRPr="00FE4A44">
              <w:rPr>
                <w:rFonts w:ascii="Arial" w:eastAsia="Times New Roman" w:hAnsi="Arial" w:cs="Arial"/>
                <w:bCs/>
                <w:spacing w:val="-1"/>
                <w:w w:val="105"/>
                <w:sz w:val="20"/>
                <w:szCs w:val="20"/>
                <w:lang w:val="en-GB"/>
              </w:rPr>
              <w:t xml:space="preserve"> and the European Union as stated in Article 113 of this agreement:</w:t>
            </w:r>
          </w:p>
          <w:p w:rsidR="00F75794" w:rsidRPr="00FE4A44" w:rsidRDefault="00F75794" w:rsidP="00B649C0">
            <w:pPr>
              <w:spacing w:before="60" w:after="60" w:line="260" w:lineRule="atLeast"/>
              <w:jc w:val="both"/>
              <w:rPr>
                <w:rFonts w:ascii="Arial" w:eastAsia="Times New Roman" w:hAnsi="Arial" w:cs="Arial"/>
                <w:bCs/>
                <w:spacing w:val="-1"/>
                <w:w w:val="105"/>
                <w:sz w:val="20"/>
                <w:szCs w:val="20"/>
                <w:lang w:val="en-GB"/>
              </w:rPr>
            </w:pPr>
            <w:r w:rsidRPr="00FE4A44">
              <w:rPr>
                <w:rFonts w:ascii="Arial" w:eastAsia="Times New Roman" w:hAnsi="Arial" w:cs="Arial"/>
                <w:bCs/>
                <w:spacing w:val="-1"/>
                <w:w w:val="105"/>
                <w:sz w:val="20"/>
                <w:szCs w:val="20"/>
                <w:lang w:val="en-GB"/>
              </w:rPr>
              <w:t>“Cooperation between the Parties shall focus on priority areas related to the EU acquis in the field of transport. Cooperation may notably aim at restructuring and modernising Kosovo’s transport systems and improving related infrastructures (including regional links as identified by the South-East Europe Transport Observatory), improving the free movement of passengers and goods, achieving standards interoperable with and comparable to those prevailing in the EU and aligning transport legislation to that of the EU, should objective circumstances so permit. Cooperation shall aim to contribute to progressive mutual access to the EU and Kosovo transport markets and facilities as provided for in this Agreement, developing a transport system in Kosovo compatible, interoperable and linked with the EU system, and improving environmental protection in the field of transport.”</w:t>
            </w:r>
          </w:p>
          <w:p w:rsidR="00F75794" w:rsidRPr="00FE4A44"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FE4A44">
              <w:rPr>
                <w:rFonts w:ascii="Arial" w:eastAsia="Times New Roman" w:hAnsi="Arial" w:cs="Arial"/>
                <w:bCs/>
                <w:sz w:val="20"/>
                <w:szCs w:val="20"/>
                <w:lang w:val="en-GB"/>
              </w:rPr>
              <w:t>In the Program of the Gove</w:t>
            </w:r>
            <w:r w:rsidR="00584929">
              <w:rPr>
                <w:rFonts w:ascii="Arial" w:eastAsia="Times New Roman" w:hAnsi="Arial" w:cs="Arial"/>
                <w:bCs/>
                <w:sz w:val="20"/>
                <w:szCs w:val="20"/>
                <w:lang w:val="en-GB"/>
              </w:rPr>
              <w:t xml:space="preserve">rnment of the Republic of </w:t>
            </w:r>
            <w:proofErr w:type="spellStart"/>
            <w:r w:rsidR="00584929">
              <w:rPr>
                <w:rFonts w:ascii="Arial" w:eastAsia="Times New Roman" w:hAnsi="Arial" w:cs="Arial"/>
                <w:bCs/>
                <w:sz w:val="20"/>
                <w:szCs w:val="20"/>
                <w:lang w:val="en-GB"/>
              </w:rPr>
              <w:t>Kosova</w:t>
            </w:r>
            <w:proofErr w:type="spellEnd"/>
            <w:r w:rsidRPr="00FE4A44">
              <w:rPr>
                <w:rFonts w:ascii="Arial" w:eastAsia="Times New Roman" w:hAnsi="Arial" w:cs="Arial"/>
                <w:bCs/>
                <w:sz w:val="20"/>
                <w:szCs w:val="20"/>
                <w:lang w:val="en-GB"/>
              </w:rPr>
              <w:t xml:space="preserve"> 2021 – 2025, the government stresses its commitment to create an integrated system for road, rail and air transport, for the purpose of economic development, and to modernise and develop the railway infrastructure, in order to provide more sustainable services. </w:t>
            </w:r>
          </w:p>
          <w:p w:rsidR="00F75794" w:rsidRPr="0055436E" w:rsidRDefault="00FE4A44" w:rsidP="00B649C0">
            <w:pPr>
              <w:spacing w:before="60" w:after="60" w:line="260" w:lineRule="atLeast"/>
              <w:jc w:val="both"/>
              <w:rPr>
                <w:rFonts w:ascii="Arial" w:eastAsia="Times New Roman" w:hAnsi="Arial" w:cs="Arial"/>
                <w:bCs/>
                <w:sz w:val="20"/>
                <w:szCs w:val="20"/>
              </w:rPr>
            </w:pPr>
            <w:r>
              <w:rPr>
                <w:rFonts w:ascii="Arial" w:eastAsia="Times New Roman" w:hAnsi="Arial" w:cs="Arial"/>
                <w:bCs/>
                <w:sz w:val="20"/>
                <w:szCs w:val="20"/>
                <w:lang w:val="en-GB"/>
              </w:rPr>
              <w:lastRenderedPageBreak/>
              <w:t>EU Country Report for Kosovo</w:t>
            </w:r>
            <w:r w:rsidR="00F75794" w:rsidRPr="00FE4A44">
              <w:rPr>
                <w:rFonts w:ascii="Arial" w:eastAsia="Times New Roman" w:hAnsi="Arial" w:cs="Arial"/>
                <w:bCs/>
                <w:sz w:val="20"/>
                <w:szCs w:val="20"/>
                <w:lang w:val="en-GB"/>
              </w:rPr>
              <w:t xml:space="preserve"> states</w:t>
            </w:r>
            <w:r w:rsidR="0055436E">
              <w:rPr>
                <w:rFonts w:ascii="Arial" w:eastAsia="Times New Roman" w:hAnsi="Arial" w:cs="Arial"/>
                <w:bCs/>
                <w:sz w:val="20"/>
                <w:szCs w:val="20"/>
                <w:lang w:val="en-GB"/>
              </w:rPr>
              <w:t xml:space="preserve">: </w:t>
            </w:r>
            <w:r w:rsidR="0055436E">
              <w:rPr>
                <w:rFonts w:ascii="Arial" w:eastAsia="Times New Roman" w:hAnsi="Arial" w:cs="Arial"/>
                <w:bCs/>
                <w:sz w:val="20"/>
                <w:szCs w:val="20"/>
              </w:rPr>
              <w:t>“Kosovo should</w:t>
            </w:r>
            <w:r w:rsidR="0055436E" w:rsidRPr="00015A4E">
              <w:rPr>
                <w:rFonts w:ascii="Arial" w:eastAsia="Times New Roman" w:hAnsi="Arial" w:cs="Arial"/>
                <w:bCs/>
                <w:sz w:val="20"/>
                <w:szCs w:val="20"/>
              </w:rPr>
              <w:t xml:space="preserve"> implement the pending connectivity projects and strengthen institutional and administrative capacities for the implementation of st</w:t>
            </w:r>
            <w:r w:rsidR="0055436E">
              <w:rPr>
                <w:rFonts w:ascii="Arial" w:eastAsia="Times New Roman" w:hAnsi="Arial" w:cs="Arial"/>
                <w:bCs/>
                <w:sz w:val="20"/>
                <w:szCs w:val="20"/>
              </w:rPr>
              <w:t>rategic infrastructure projects.”</w:t>
            </w:r>
          </w:p>
          <w:p w:rsidR="0055436E" w:rsidRPr="00B90718" w:rsidRDefault="0055436E" w:rsidP="0055436E">
            <w:pPr>
              <w:spacing w:before="60" w:after="60" w:line="260" w:lineRule="atLeast"/>
              <w:jc w:val="both"/>
              <w:rPr>
                <w:rFonts w:ascii="Arial" w:eastAsia="Times New Roman" w:hAnsi="Arial" w:cs="Arial"/>
                <w:bCs/>
                <w:sz w:val="20"/>
                <w:szCs w:val="20"/>
              </w:rPr>
            </w:pPr>
            <w:r w:rsidRPr="00B90718">
              <w:rPr>
                <w:rFonts w:ascii="Arial" w:eastAsia="Times New Roman" w:hAnsi="Arial" w:cs="Arial"/>
                <w:bCs/>
                <w:sz w:val="20"/>
                <w:szCs w:val="20"/>
              </w:rPr>
              <w:t xml:space="preserve">Economic Reform </w:t>
            </w:r>
            <w:proofErr w:type="spellStart"/>
            <w:r w:rsidRPr="00B90718">
              <w:rPr>
                <w:rFonts w:ascii="Arial" w:eastAsia="Times New Roman" w:hAnsi="Arial" w:cs="Arial"/>
                <w:bCs/>
                <w:sz w:val="20"/>
                <w:szCs w:val="20"/>
              </w:rPr>
              <w:t>Programme</w:t>
            </w:r>
            <w:proofErr w:type="spellEnd"/>
            <w:r w:rsidRPr="00B90718">
              <w:rPr>
                <w:rFonts w:ascii="Arial" w:eastAsia="Times New Roman" w:hAnsi="Arial" w:cs="Arial"/>
                <w:bCs/>
                <w:sz w:val="20"/>
                <w:szCs w:val="20"/>
              </w:rPr>
              <w:t xml:space="preserve"> 2024-2026 foresees that further connectivity with neighboring countries would strengthen the country’s integration into the regional market.</w:t>
            </w:r>
          </w:p>
          <w:p w:rsidR="0055436E" w:rsidRPr="00B90718" w:rsidRDefault="0055436E" w:rsidP="0055436E">
            <w:pPr>
              <w:spacing w:before="60" w:after="60" w:line="260" w:lineRule="atLeast"/>
              <w:jc w:val="both"/>
              <w:rPr>
                <w:rFonts w:ascii="Arial" w:eastAsia="Times New Roman" w:hAnsi="Arial" w:cs="Arial"/>
                <w:bCs/>
                <w:sz w:val="20"/>
                <w:szCs w:val="20"/>
              </w:rPr>
            </w:pPr>
            <w:r w:rsidRPr="00B90718">
              <w:rPr>
                <w:rFonts w:ascii="Arial" w:eastAsia="Times New Roman" w:hAnsi="Arial" w:cs="Arial"/>
                <w:bCs/>
                <w:sz w:val="20"/>
                <w:szCs w:val="20"/>
              </w:rPr>
              <w:t xml:space="preserve">National </w:t>
            </w:r>
            <w:proofErr w:type="spellStart"/>
            <w:r>
              <w:rPr>
                <w:rFonts w:ascii="Arial" w:eastAsia="Times New Roman" w:hAnsi="Arial" w:cs="Arial"/>
                <w:bCs/>
                <w:sz w:val="20"/>
                <w:szCs w:val="20"/>
              </w:rPr>
              <w:t>Programme</w:t>
            </w:r>
            <w:proofErr w:type="spellEnd"/>
            <w:r>
              <w:rPr>
                <w:rFonts w:ascii="Arial" w:eastAsia="Times New Roman" w:hAnsi="Arial" w:cs="Arial"/>
                <w:bCs/>
                <w:sz w:val="20"/>
                <w:szCs w:val="20"/>
              </w:rPr>
              <w:t xml:space="preserve"> for</w:t>
            </w:r>
            <w:r w:rsidRPr="00B90718">
              <w:rPr>
                <w:rFonts w:ascii="Arial" w:eastAsia="Times New Roman" w:hAnsi="Arial" w:cs="Arial"/>
                <w:bCs/>
                <w:sz w:val="20"/>
                <w:szCs w:val="20"/>
              </w:rPr>
              <w:t xml:space="preserve"> European Integration </w:t>
            </w:r>
            <w:r>
              <w:rPr>
                <w:rFonts w:ascii="Arial" w:eastAsia="Times New Roman" w:hAnsi="Arial" w:cs="Arial"/>
                <w:bCs/>
                <w:sz w:val="20"/>
                <w:szCs w:val="20"/>
              </w:rPr>
              <w:t xml:space="preserve">2023-2027 </w:t>
            </w:r>
            <w:r w:rsidRPr="00B90718">
              <w:rPr>
                <w:rFonts w:ascii="Arial" w:eastAsia="Times New Roman" w:hAnsi="Arial" w:cs="Arial"/>
                <w:bCs/>
                <w:sz w:val="20"/>
                <w:szCs w:val="20"/>
              </w:rPr>
              <w:t xml:space="preserve">promotes modern and better regional railway infrastructure, in order to connect to the Pan-European corridors. </w:t>
            </w:r>
          </w:p>
          <w:p w:rsidR="0055436E" w:rsidRPr="00FE4A44" w:rsidRDefault="00F75794" w:rsidP="00B649C0">
            <w:pPr>
              <w:spacing w:before="60" w:after="60" w:line="260" w:lineRule="atLeast"/>
              <w:jc w:val="both"/>
              <w:rPr>
                <w:rFonts w:ascii="Arial" w:eastAsia="Times New Roman" w:hAnsi="Arial" w:cs="Arial"/>
                <w:bCs/>
                <w:sz w:val="20"/>
                <w:szCs w:val="20"/>
                <w:lang w:val="en-GB"/>
              </w:rPr>
            </w:pPr>
            <w:r w:rsidRPr="00FE4A44">
              <w:rPr>
                <w:rFonts w:ascii="Arial" w:eastAsia="Times New Roman" w:hAnsi="Arial" w:cs="Arial"/>
                <w:bCs/>
                <w:sz w:val="20"/>
                <w:szCs w:val="20"/>
                <w:lang w:val="en-GB"/>
              </w:rPr>
              <w:t>Medium Term Expenditure Framework 2022-2024, April 2021 states that “Infrastructure will continue with investments in road and railway infrastructure of national and international importance, will also work to build infrastructure of national importance that connects the regions of Kosovo and those that ensure economic growth.”</w:t>
            </w:r>
          </w:p>
          <w:p w:rsidR="00F75794" w:rsidRPr="00FE4A44" w:rsidRDefault="00F75794" w:rsidP="00B649C0">
            <w:pPr>
              <w:autoSpaceDE w:val="0"/>
              <w:autoSpaceDN w:val="0"/>
              <w:adjustRightInd w:val="0"/>
              <w:spacing w:before="60" w:after="60" w:line="260" w:lineRule="atLeast"/>
              <w:jc w:val="both"/>
              <w:rPr>
                <w:rFonts w:ascii="Arial" w:eastAsia="Times New Roman" w:hAnsi="Arial" w:cs="Arial"/>
                <w:bCs/>
                <w:sz w:val="20"/>
                <w:szCs w:val="20"/>
                <w:lang w:val="en-GB"/>
              </w:rPr>
            </w:pPr>
            <w:r w:rsidRPr="00FE4A44">
              <w:rPr>
                <w:rFonts w:ascii="Arial" w:eastAsia="Times New Roman" w:hAnsi="Arial" w:cs="Arial"/>
                <w:bCs/>
                <w:sz w:val="20"/>
                <w:szCs w:val="20"/>
                <w:lang w:val="en-GB"/>
              </w:rPr>
              <w:t>The Government intends through development banks to finance the rehabilitation of this railway line.</w:t>
            </w:r>
          </w:p>
        </w:tc>
      </w:tr>
      <w:tr w:rsidR="0055436E" w:rsidRPr="0055436E" w:rsidTr="00B649C0">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55436E" w:rsidRDefault="00F75794" w:rsidP="00B649C0">
            <w:pPr>
              <w:rPr>
                <w:rFonts w:ascii="Arial" w:eastAsia="Times New Roman" w:hAnsi="Arial" w:cs="Arial"/>
                <w:bCs/>
                <w:sz w:val="20"/>
                <w:szCs w:val="20"/>
                <w:lang w:val="en-GB"/>
              </w:rPr>
            </w:pPr>
            <w:r w:rsidRPr="0055436E">
              <w:rPr>
                <w:rFonts w:ascii="Arial" w:eastAsia="Times New Roman" w:hAnsi="Arial" w:cs="Arial"/>
                <w:bCs/>
                <w:sz w:val="20"/>
                <w:szCs w:val="20"/>
                <w:lang w:val="en-GB"/>
              </w:rPr>
              <w:lastRenderedPageBreak/>
              <w:t>Coherence with national Transport Sector Strategic framework</w:t>
            </w:r>
          </w:p>
        </w:tc>
        <w:tc>
          <w:tcPr>
            <w:tcW w:w="2989" w:type="pct"/>
            <w:tcBorders>
              <w:top w:val="single" w:sz="4" w:space="0" w:color="auto"/>
              <w:left w:val="single" w:sz="4" w:space="0" w:color="auto"/>
              <w:bottom w:val="single" w:sz="4" w:space="0" w:color="auto"/>
              <w:right w:val="single" w:sz="4" w:space="0" w:color="auto"/>
            </w:tcBorders>
            <w:vAlign w:val="center"/>
          </w:tcPr>
          <w:p w:rsidR="00F75794" w:rsidRPr="0055436E" w:rsidRDefault="00584929" w:rsidP="00B649C0">
            <w:pPr>
              <w:spacing w:before="60" w:after="60" w:line="260" w:lineRule="atLeast"/>
              <w:jc w:val="both"/>
              <w:rPr>
                <w:rFonts w:ascii="Arial" w:eastAsia="Times New Roman" w:hAnsi="Arial" w:cs="Arial"/>
                <w:bCs/>
                <w:sz w:val="20"/>
                <w:szCs w:val="20"/>
                <w:lang w:val="en-GB"/>
              </w:rPr>
            </w:pPr>
            <w:r>
              <w:rPr>
                <w:rFonts w:ascii="Arial" w:eastAsia="Times New Roman" w:hAnsi="Arial" w:cs="Arial"/>
                <w:bCs/>
                <w:sz w:val="20"/>
                <w:szCs w:val="20"/>
                <w:lang w:val="en-GB"/>
              </w:rPr>
              <w:t>Multim</w:t>
            </w:r>
            <w:r w:rsidR="00F75794" w:rsidRPr="0055436E">
              <w:rPr>
                <w:rFonts w:ascii="Arial" w:eastAsia="Times New Roman" w:hAnsi="Arial" w:cs="Arial"/>
                <w:bCs/>
                <w:sz w:val="20"/>
                <w:szCs w:val="20"/>
                <w:lang w:val="en-GB"/>
              </w:rPr>
              <w:t>odal Transport Strategy 2030 aims to bring a sustainable and integrated transport system by strengthening different modes (road, rail and air), such as convenience, speed, cost, reliability, predictability, etc., and in combination, can offer more efficient transport solutions for people and goods which will help ease the pressure in our congested roads, and make the whole sector more environmentally friendly, safer, and cost-effective. Als</w:t>
            </w:r>
            <w:r w:rsidR="00F9580D">
              <w:rPr>
                <w:rFonts w:ascii="Arial" w:eastAsia="Times New Roman" w:hAnsi="Arial" w:cs="Arial"/>
                <w:bCs/>
                <w:sz w:val="20"/>
                <w:szCs w:val="20"/>
                <w:lang w:val="en-GB"/>
              </w:rPr>
              <w:t>o, it is stated that “EU’</w:t>
            </w:r>
            <w:r w:rsidR="00F75794" w:rsidRPr="0055436E">
              <w:rPr>
                <w:rFonts w:ascii="Arial" w:eastAsia="Times New Roman" w:hAnsi="Arial" w:cs="Arial"/>
                <w:bCs/>
                <w:sz w:val="20"/>
                <w:szCs w:val="20"/>
                <w:lang w:val="en-GB"/>
              </w:rPr>
              <w:t>s transport policy is naturally aligned with the global trends presented above. It can be emphasized though that there is a special attention being made towards the uptake of zero-emission vehicles, development of rail transport and the reinforcement of a single market which is based on the user-pays principle.” Also states that “Besides the low q</w:t>
            </w:r>
            <w:r w:rsidR="00F9580D">
              <w:rPr>
                <w:rFonts w:ascii="Arial" w:eastAsia="Times New Roman" w:hAnsi="Arial" w:cs="Arial"/>
                <w:bCs/>
                <w:sz w:val="20"/>
                <w:szCs w:val="20"/>
                <w:lang w:val="en-GB"/>
              </w:rPr>
              <w:t xml:space="preserve">uality of infrastructure, </w:t>
            </w:r>
            <w:proofErr w:type="spellStart"/>
            <w:r w:rsidR="00F9580D">
              <w:rPr>
                <w:rFonts w:ascii="Arial" w:eastAsia="Times New Roman" w:hAnsi="Arial" w:cs="Arial"/>
                <w:bCs/>
                <w:sz w:val="20"/>
                <w:szCs w:val="20"/>
                <w:lang w:val="en-GB"/>
              </w:rPr>
              <w:t>Kosova</w:t>
            </w:r>
            <w:r w:rsidR="00F75794" w:rsidRPr="0055436E">
              <w:rPr>
                <w:rFonts w:ascii="Arial" w:eastAsia="Times New Roman" w:hAnsi="Arial" w:cs="Arial"/>
                <w:bCs/>
                <w:sz w:val="20"/>
                <w:szCs w:val="20"/>
                <w:lang w:val="en-GB"/>
              </w:rPr>
              <w:t>’s</w:t>
            </w:r>
            <w:proofErr w:type="spellEnd"/>
            <w:r w:rsidR="00F75794" w:rsidRPr="0055436E">
              <w:rPr>
                <w:rFonts w:ascii="Arial" w:eastAsia="Times New Roman" w:hAnsi="Arial" w:cs="Arial"/>
                <w:bCs/>
                <w:sz w:val="20"/>
                <w:szCs w:val="20"/>
                <w:lang w:val="en-GB"/>
              </w:rPr>
              <w:t xml:space="preserve"> railway also lacks ERTMS. This is a key component of making railway traffic competitive and safe and thus all modernization projects should include deployment of ERTMS.  As most accidents on railway happen on road-rail crossing deploying ERTMS will also help to reduce the number of fatalities related to railway transport.”</w:t>
            </w:r>
          </w:p>
        </w:tc>
      </w:tr>
    </w:tbl>
    <w:p w:rsidR="00F75794" w:rsidRPr="0055436E" w:rsidRDefault="00F75794" w:rsidP="00F75794">
      <w:pPr>
        <w:spacing w:line="276" w:lineRule="auto"/>
        <w:rPr>
          <w:rFonts w:ascii="Arial" w:eastAsia="Times New Roman" w:hAnsi="Arial" w:cs="Arial"/>
          <w:bCs/>
          <w:lang w:val="en-GB"/>
        </w:rPr>
      </w:pPr>
    </w:p>
    <w:p w:rsidR="00F75794" w:rsidRPr="0055436E" w:rsidRDefault="00F75794" w:rsidP="00F75794">
      <w:pPr>
        <w:numPr>
          <w:ilvl w:val="0"/>
          <w:numId w:val="2"/>
        </w:numPr>
        <w:spacing w:after="200" w:line="276" w:lineRule="auto"/>
        <w:contextualSpacing/>
        <w:rPr>
          <w:rFonts w:ascii="Arial" w:eastAsia="Times New Roman" w:hAnsi="Arial" w:cs="Arial"/>
          <w:b/>
          <w:bCs/>
          <w:szCs w:val="20"/>
          <w:lang w:val="en-GB"/>
        </w:rPr>
      </w:pPr>
      <w:r w:rsidRPr="0055436E">
        <w:rPr>
          <w:rFonts w:ascii="Arial" w:eastAsia="Times New Roman" w:hAnsi="Arial" w:cs="Arial"/>
          <w:b/>
          <w:bCs/>
          <w:szCs w:val="20"/>
          <w:lang w:val="en-GB"/>
        </w:rPr>
        <w:t>STRATEGIC RELEVANCE</w:t>
      </w:r>
    </w:p>
    <w:p w:rsidR="00F75794" w:rsidRPr="0055436E" w:rsidRDefault="00F75794" w:rsidP="00F75794">
      <w:pPr>
        <w:spacing w:after="200" w:line="276" w:lineRule="auto"/>
        <w:ind w:left="450"/>
        <w:contextualSpacing/>
        <w:rPr>
          <w:rFonts w:ascii="Arial" w:eastAsia="Times New Roman" w:hAnsi="Arial" w:cs="Arial"/>
          <w:b/>
          <w:bCs/>
          <w:sz w:val="16"/>
          <w:szCs w:val="16"/>
          <w:lang w:val="en-GB"/>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719"/>
        <w:gridCol w:w="5631"/>
      </w:tblGrid>
      <w:tr w:rsidR="0055436E" w:rsidRPr="0055436E" w:rsidTr="00B649C0">
        <w:trPr>
          <w:trHeight w:val="46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55436E" w:rsidRDefault="00F75794" w:rsidP="00B649C0">
            <w:pPr>
              <w:rPr>
                <w:rFonts w:ascii="Arial" w:eastAsia="Times New Roman" w:hAnsi="Arial" w:cs="Arial"/>
                <w:bCs/>
                <w:sz w:val="20"/>
                <w:szCs w:val="20"/>
                <w:lang w:val="en-GB"/>
              </w:rPr>
            </w:pPr>
            <w:r w:rsidRPr="0055436E">
              <w:rPr>
                <w:rFonts w:ascii="Arial" w:eastAsia="Times New Roman" w:hAnsi="Arial" w:cs="Arial"/>
                <w:b/>
                <w:bCs/>
                <w:sz w:val="20"/>
                <w:szCs w:val="20"/>
                <w:lang w:val="en-GB"/>
              </w:rPr>
              <w:t>Explain the features of the project in terms of:</w:t>
            </w:r>
          </w:p>
        </w:tc>
      </w:tr>
      <w:tr w:rsidR="0055436E" w:rsidRPr="0055436E"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55436E" w:rsidRDefault="00F75794" w:rsidP="00B649C0">
            <w:pPr>
              <w:rPr>
                <w:rFonts w:ascii="Arial" w:eastAsia="Times New Roman" w:hAnsi="Arial" w:cs="Arial"/>
                <w:bCs/>
                <w:sz w:val="20"/>
                <w:szCs w:val="20"/>
                <w:lang w:val="en-GB"/>
              </w:rPr>
            </w:pPr>
            <w:r w:rsidRPr="0055436E">
              <w:rPr>
                <w:rFonts w:ascii="Arial" w:eastAsia="Times New Roman" w:hAnsi="Arial" w:cs="Arial"/>
                <w:bCs/>
                <w:sz w:val="20"/>
                <w:szCs w:val="20"/>
                <w:lang w:val="en-GB"/>
              </w:rPr>
              <w:t>Improving inter-modality</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55436E" w:rsidRDefault="00F75794" w:rsidP="00584929">
            <w:pPr>
              <w:spacing w:before="60" w:after="60" w:line="260" w:lineRule="atLeast"/>
              <w:jc w:val="both"/>
              <w:rPr>
                <w:rFonts w:ascii="Arial" w:eastAsia="Times New Roman" w:hAnsi="Arial" w:cs="Arial"/>
                <w:bCs/>
                <w:sz w:val="20"/>
                <w:szCs w:val="20"/>
                <w:lang w:val="en-GB"/>
              </w:rPr>
            </w:pPr>
            <w:r w:rsidRPr="0055436E">
              <w:rPr>
                <w:rFonts w:ascii="Arial" w:eastAsia="Times New Roman" w:hAnsi="Arial" w:cs="Arial"/>
                <w:bCs/>
                <w:sz w:val="20"/>
                <w:szCs w:val="20"/>
                <w:lang w:val="en-GB"/>
              </w:rPr>
              <w:t xml:space="preserve">By implementing the construction of this line, </w:t>
            </w:r>
            <w:proofErr w:type="spellStart"/>
            <w:r w:rsidRPr="0055436E">
              <w:rPr>
                <w:rFonts w:ascii="Arial" w:eastAsia="Times New Roman" w:hAnsi="Arial" w:cs="Arial"/>
                <w:bCs/>
                <w:sz w:val="20"/>
                <w:szCs w:val="20"/>
                <w:lang w:val="en-GB"/>
              </w:rPr>
              <w:t>Kosov</w:t>
            </w:r>
            <w:r w:rsidR="00584929">
              <w:rPr>
                <w:rFonts w:ascii="Arial" w:eastAsia="Times New Roman" w:hAnsi="Arial" w:cs="Arial"/>
                <w:bCs/>
                <w:sz w:val="20"/>
                <w:szCs w:val="20"/>
                <w:lang w:val="en-GB"/>
              </w:rPr>
              <w:t>a</w:t>
            </w:r>
            <w:proofErr w:type="spellEnd"/>
            <w:r w:rsidRPr="0055436E">
              <w:rPr>
                <w:rFonts w:ascii="Arial" w:eastAsia="Times New Roman" w:hAnsi="Arial" w:cs="Arial"/>
                <w:bCs/>
                <w:sz w:val="20"/>
                <w:szCs w:val="20"/>
                <w:lang w:val="en-GB"/>
              </w:rPr>
              <w:t xml:space="preserve"> will improve and develop in highest level intermodal transport on a local, regional and international level. This will facilitate “door to door” transport using railway and road vehicles.    </w:t>
            </w:r>
          </w:p>
        </w:tc>
      </w:tr>
      <w:tr w:rsidR="0055436E" w:rsidRPr="0055436E"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55436E" w:rsidRDefault="00F75794" w:rsidP="00B649C0">
            <w:pPr>
              <w:rPr>
                <w:rFonts w:ascii="Arial" w:eastAsia="Times New Roman" w:hAnsi="Arial" w:cs="Arial"/>
                <w:bCs/>
                <w:sz w:val="20"/>
                <w:szCs w:val="20"/>
                <w:lang w:val="en-GB"/>
              </w:rPr>
            </w:pPr>
            <w:r w:rsidRPr="0055436E">
              <w:rPr>
                <w:rFonts w:ascii="Arial" w:eastAsia="Times New Roman" w:hAnsi="Arial" w:cs="Arial"/>
                <w:bCs/>
                <w:sz w:val="20"/>
                <w:szCs w:val="20"/>
                <w:lang w:val="en-GB"/>
              </w:rPr>
              <w:lastRenderedPageBreak/>
              <w:t>Increasing international traffic (freight, persons)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55436E" w:rsidRDefault="00F9580D" w:rsidP="00F9580D">
            <w:pPr>
              <w:spacing w:before="60" w:after="60" w:line="260" w:lineRule="atLeast"/>
              <w:jc w:val="both"/>
              <w:rPr>
                <w:rFonts w:ascii="Arial" w:eastAsia="Times New Roman" w:hAnsi="Arial" w:cs="Arial"/>
                <w:bCs/>
                <w:sz w:val="20"/>
                <w:szCs w:val="20"/>
                <w:lang w:val="en-GB"/>
              </w:rPr>
            </w:pPr>
            <w:r>
              <w:rPr>
                <w:rFonts w:ascii="Arial" w:eastAsia="Times New Roman" w:hAnsi="Arial" w:cs="Arial"/>
                <w:iCs/>
                <w:sz w:val="20"/>
                <w:szCs w:val="20"/>
                <w:lang w:val="en-GB" w:eastAsia="en-GB"/>
              </w:rPr>
              <w:t>Yes.</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Being included in the latest Multi-annual plan (MAP) of SEETO</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No, this project is not included in the SEETO MAP 2018.</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Providing connection to TEN-T corridors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The line will connect to Railway Route 10 and TEN-T Corridor X. </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9580D" w:rsidP="00B649C0">
            <w:pPr>
              <w:rPr>
                <w:rFonts w:ascii="Arial" w:eastAsia="Times New Roman" w:hAnsi="Arial" w:cs="Arial"/>
                <w:bCs/>
                <w:sz w:val="20"/>
                <w:szCs w:val="20"/>
                <w:lang w:val="en-GB"/>
              </w:rPr>
            </w:pPr>
            <w:r>
              <w:rPr>
                <w:rFonts w:ascii="Arial" w:eastAsia="Times New Roman" w:hAnsi="Arial" w:cs="Arial"/>
                <w:bCs/>
                <w:sz w:val="20"/>
                <w:szCs w:val="20"/>
                <w:lang w:val="en-GB"/>
              </w:rPr>
              <w:t>Its contribution to i</w:t>
            </w:r>
            <w:r w:rsidR="00F75794" w:rsidRPr="00611DF8">
              <w:rPr>
                <w:rFonts w:ascii="Arial" w:eastAsia="Times New Roman" w:hAnsi="Arial" w:cs="Arial"/>
                <w:bCs/>
                <w:sz w:val="20"/>
                <w:szCs w:val="20"/>
                <w:lang w:val="en-GB"/>
              </w:rPr>
              <w:t>mprovement of safety conditions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F9580D">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Rehabilitation of this line will be done in accordance with the contemporary railway safety standards. Having in mind the current condition of the respective railway line, thi</w:t>
            </w:r>
            <w:r w:rsidR="00F9580D">
              <w:rPr>
                <w:rFonts w:ascii="Arial" w:eastAsia="Times New Roman" w:hAnsi="Arial" w:cs="Arial"/>
                <w:bCs/>
                <w:sz w:val="20"/>
                <w:szCs w:val="20"/>
                <w:lang w:val="en-GB"/>
              </w:rPr>
              <w:t xml:space="preserve">s project will have significantly improve safety conditions. </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New, upgraded or rehabilitated infrastructure</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9580D" w:rsidP="00B649C0">
            <w:pPr>
              <w:spacing w:before="60" w:after="60" w:line="260" w:lineRule="atLeast"/>
              <w:jc w:val="both"/>
              <w:rPr>
                <w:rFonts w:ascii="Arial" w:eastAsia="Times New Roman" w:hAnsi="Arial" w:cs="Arial"/>
                <w:bCs/>
                <w:sz w:val="20"/>
                <w:szCs w:val="20"/>
                <w:lang w:val="en-GB"/>
              </w:rPr>
            </w:pPr>
            <w:r>
              <w:rPr>
                <w:rFonts w:ascii="Arial" w:eastAsia="Times New Roman" w:hAnsi="Arial" w:cs="Arial"/>
                <w:bCs/>
                <w:sz w:val="20"/>
                <w:szCs w:val="20"/>
                <w:lang w:val="en-GB"/>
              </w:rPr>
              <w:t>Rehabilitated infrastructure.</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Meeting annual traffic demand growth</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The project meets requested</w:t>
            </w:r>
            <w:r w:rsidR="00F9580D">
              <w:rPr>
                <w:rFonts w:ascii="Arial" w:eastAsia="Times New Roman" w:hAnsi="Arial" w:cs="Arial"/>
                <w:bCs/>
                <w:sz w:val="20"/>
                <w:szCs w:val="20"/>
                <w:lang w:val="en-GB"/>
              </w:rPr>
              <w:t xml:space="preserve"> criteria for transport growth.</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Time reduction for journeys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F9580D">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Construction of this line will provide short</w:t>
            </w:r>
            <w:r w:rsidR="00F9580D">
              <w:rPr>
                <w:rFonts w:ascii="Arial" w:eastAsia="Times New Roman" w:hAnsi="Arial" w:cs="Arial"/>
                <w:bCs/>
                <w:sz w:val="20"/>
                <w:szCs w:val="20"/>
                <w:lang w:val="en-GB"/>
              </w:rPr>
              <w:t xml:space="preserve">er and safer trip between </w:t>
            </w:r>
            <w:proofErr w:type="spellStart"/>
            <w:r w:rsidR="00F9580D">
              <w:rPr>
                <w:rFonts w:ascii="Arial" w:eastAsia="Times New Roman" w:hAnsi="Arial" w:cs="Arial"/>
                <w:bCs/>
                <w:sz w:val="20"/>
                <w:szCs w:val="20"/>
                <w:lang w:val="en-GB"/>
              </w:rPr>
              <w:t>Kosova</w:t>
            </w:r>
            <w:proofErr w:type="spellEnd"/>
            <w:r w:rsidR="00F9580D">
              <w:rPr>
                <w:rFonts w:ascii="Arial" w:eastAsia="Times New Roman" w:hAnsi="Arial" w:cs="Arial"/>
                <w:bCs/>
                <w:sz w:val="20"/>
                <w:szCs w:val="20"/>
                <w:lang w:val="en-GB"/>
              </w:rPr>
              <w:t xml:space="preserve"> and Serbia </w:t>
            </w:r>
            <w:r w:rsidRPr="00F9580D">
              <w:rPr>
                <w:rFonts w:ascii="Arial" w:eastAsia="Times New Roman" w:hAnsi="Arial" w:cs="Arial"/>
                <w:bCs/>
                <w:sz w:val="20"/>
                <w:szCs w:val="20"/>
                <w:lang w:val="en-GB"/>
              </w:rPr>
              <w:t>and between the markets for more than two hours.</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Its effect on the reduction of CO</w:t>
            </w:r>
            <w:r w:rsidRPr="00611DF8">
              <w:rPr>
                <w:rFonts w:ascii="Arial" w:eastAsia="Times New Roman" w:hAnsi="Arial" w:cs="Arial"/>
                <w:bCs/>
                <w:sz w:val="20"/>
                <w:szCs w:val="20"/>
                <w:vertAlign w:val="subscript"/>
                <w:lang w:val="en-GB"/>
              </w:rPr>
              <w:t>2</w:t>
            </w:r>
            <w:r w:rsidRPr="00611DF8">
              <w:rPr>
                <w:rFonts w:ascii="Arial" w:eastAsia="Times New Roman" w:hAnsi="Arial" w:cs="Arial"/>
                <w:bCs/>
                <w:sz w:val="20"/>
                <w:szCs w:val="20"/>
                <w:lang w:val="en-GB"/>
              </w:rPr>
              <w:t xml:space="preserve"> and noise emissions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Realizing this project will lead to the predominant part of road freight transport being shifted to railways which would have significant impact in respect to the reduction of CO</w:t>
            </w:r>
            <w:r w:rsidRPr="00F9580D">
              <w:rPr>
                <w:rFonts w:ascii="Arial" w:eastAsia="Times New Roman" w:hAnsi="Arial" w:cs="Arial"/>
                <w:bCs/>
                <w:sz w:val="20"/>
                <w:szCs w:val="20"/>
                <w:vertAlign w:val="subscript"/>
                <w:lang w:val="en-GB"/>
              </w:rPr>
              <w:t>2</w:t>
            </w:r>
            <w:r w:rsidRPr="00F9580D">
              <w:rPr>
                <w:rFonts w:ascii="Arial" w:eastAsia="Times New Roman" w:hAnsi="Arial" w:cs="Arial"/>
                <w:bCs/>
                <w:sz w:val="20"/>
                <w:szCs w:val="20"/>
                <w:lang w:val="en-GB"/>
              </w:rPr>
              <w:t xml:space="preserve"> and noise emission.</w:t>
            </w:r>
          </w:p>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This project has sustainability in relation to environmental aspects, because it is known that trains have very low emission of C02 comparing with road vehicles. In this way we will have clean environmental ambient along the railway line. This project will consider environmental implications so that any negative impacts on the environment will be either avoided or mitigated during the life of the project. </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Its contribution to overall economic growth</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Improvement of transport infrastructure across the Western Balkans is a key element to ensure connectivity, sustainable economic growth and cohesion among the Regional Parties and European Union. </w:t>
            </w:r>
          </w:p>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The project w</w:t>
            </w:r>
            <w:r w:rsidR="00F9580D">
              <w:rPr>
                <w:rFonts w:ascii="Arial" w:eastAsia="Times New Roman" w:hAnsi="Arial" w:cs="Arial"/>
                <w:bCs/>
                <w:sz w:val="20"/>
                <w:szCs w:val="20"/>
                <w:lang w:val="en-GB"/>
              </w:rPr>
              <w:t xml:space="preserve">ill </w:t>
            </w:r>
            <w:r w:rsidRPr="00F9580D">
              <w:rPr>
                <w:rFonts w:ascii="Arial" w:eastAsia="Times New Roman" w:hAnsi="Arial" w:cs="Arial"/>
                <w:bCs/>
                <w:sz w:val="20"/>
                <w:szCs w:val="20"/>
                <w:lang w:val="en-GB"/>
              </w:rPr>
              <w:t xml:space="preserve">facilitate significant inter-regional economic growth and contribute to regional cohesion and assist in the development of seamless connections for passengers and freight in the Western Balkans, primarily by connecting Kosovo and the </w:t>
            </w:r>
            <w:r w:rsidR="00F9580D" w:rsidRPr="00F9580D">
              <w:rPr>
                <w:rFonts w:ascii="Arial" w:eastAsia="Times New Roman" w:hAnsi="Arial" w:cs="Arial"/>
                <w:bCs/>
                <w:sz w:val="20"/>
                <w:szCs w:val="20"/>
                <w:lang w:val="en-GB"/>
              </w:rPr>
              <w:t>neighbouring</w:t>
            </w:r>
            <w:r w:rsidRPr="00F9580D">
              <w:rPr>
                <w:rFonts w:ascii="Arial" w:eastAsia="Times New Roman" w:hAnsi="Arial" w:cs="Arial"/>
                <w:bCs/>
                <w:sz w:val="20"/>
                <w:szCs w:val="20"/>
                <w:lang w:val="en-GB"/>
              </w:rPr>
              <w:t xml:space="preserve"> countries.</w:t>
            </w:r>
          </w:p>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Enhancing connectivity within the Western Balkans represents a strategic interest for both sides. Increasing transport connections will allow for increased competitiveness, economic growth and security of supply, and is at the same time an important prerequisite for economic integration within the Western Balkans.</w:t>
            </w:r>
          </w:p>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The Western Balkans are surrounded geographically by EU Member States and it is a political priority to connect infrastructure also between the EU and the Western Balkans </w:t>
            </w:r>
            <w:r w:rsidRPr="00F9580D">
              <w:rPr>
                <w:rFonts w:ascii="Arial" w:eastAsia="Times New Roman" w:hAnsi="Arial" w:cs="Arial"/>
                <w:bCs/>
                <w:sz w:val="20"/>
                <w:szCs w:val="20"/>
                <w:lang w:val="en-GB"/>
              </w:rPr>
              <w:lastRenderedPageBreak/>
              <w:t xml:space="preserve">and to accelerate the development of interconnected trans-European networks in transport. </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lastRenderedPageBreak/>
              <w:t>Its integration with other projects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This project is closely related to the investme</w:t>
            </w:r>
            <w:r w:rsidR="00F9580D" w:rsidRPr="00F9580D">
              <w:rPr>
                <w:rFonts w:ascii="Arial" w:eastAsia="Times New Roman" w:hAnsi="Arial" w:cs="Arial"/>
                <w:bCs/>
                <w:sz w:val="20"/>
                <w:szCs w:val="20"/>
                <w:lang w:val="en-GB"/>
              </w:rPr>
              <w:t xml:space="preserve">nts on Rail route 10 in </w:t>
            </w:r>
            <w:proofErr w:type="spellStart"/>
            <w:r w:rsidR="00F9580D" w:rsidRPr="00F9580D">
              <w:rPr>
                <w:rFonts w:ascii="Arial" w:eastAsia="Times New Roman" w:hAnsi="Arial" w:cs="Arial"/>
                <w:bCs/>
                <w:sz w:val="20"/>
                <w:szCs w:val="20"/>
                <w:lang w:val="en-GB"/>
              </w:rPr>
              <w:t>Kosova</w:t>
            </w:r>
            <w:proofErr w:type="spellEnd"/>
            <w:r w:rsidR="00F9580D" w:rsidRPr="00F9580D">
              <w:rPr>
                <w:rFonts w:ascii="Arial" w:eastAsia="Times New Roman" w:hAnsi="Arial" w:cs="Arial"/>
                <w:bCs/>
                <w:sz w:val="20"/>
                <w:szCs w:val="20"/>
                <w:lang w:val="en-GB"/>
              </w:rPr>
              <w:t xml:space="preserve"> a</w:t>
            </w:r>
            <w:r w:rsidRPr="00F9580D">
              <w:rPr>
                <w:rFonts w:ascii="Arial" w:eastAsia="Times New Roman" w:hAnsi="Arial" w:cs="Arial"/>
                <w:bCs/>
                <w:sz w:val="20"/>
                <w:szCs w:val="20"/>
                <w:lang w:val="en-GB"/>
              </w:rPr>
              <w:t>nd investments in railway Corridor X in Serbia.</w:t>
            </w:r>
          </w:p>
        </w:tc>
      </w:tr>
      <w:tr w:rsidR="00F75794" w:rsidRPr="00611DF8" w:rsidTr="00B649C0">
        <w:trPr>
          <w:trHeight w:val="467"/>
          <w:jc w:val="cent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The existence of alternatives</w:t>
            </w:r>
          </w:p>
        </w:tc>
        <w:tc>
          <w:tcPr>
            <w:tcW w:w="3011"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Alternative options will be analysed in the course of preparation of technical documentation for the construction of the new railway connection. </w:t>
            </w:r>
          </w:p>
        </w:tc>
      </w:tr>
    </w:tbl>
    <w:p w:rsidR="00F75794" w:rsidRDefault="00F75794" w:rsidP="00F75794">
      <w:pPr>
        <w:spacing w:before="60" w:after="60" w:line="260" w:lineRule="atLeast"/>
        <w:jc w:val="center"/>
        <w:rPr>
          <w:rFonts w:ascii="Arial" w:eastAsia="Times New Roman" w:hAnsi="Arial" w:cs="Arial"/>
          <w:b/>
          <w:szCs w:val="20"/>
          <w:lang w:val="en-GB"/>
        </w:rPr>
      </w:pPr>
    </w:p>
    <w:p w:rsidR="00F75794" w:rsidRDefault="00F75794" w:rsidP="00F75794">
      <w:pPr>
        <w:spacing w:before="60" w:after="60" w:line="260" w:lineRule="atLeast"/>
        <w:jc w:val="center"/>
        <w:rPr>
          <w:rFonts w:ascii="Arial" w:eastAsia="Times New Roman" w:hAnsi="Arial" w:cs="Arial"/>
          <w:b/>
          <w:szCs w:val="20"/>
          <w:lang w:val="en-GB"/>
        </w:rPr>
      </w:pPr>
    </w:p>
    <w:p w:rsidR="00F75794" w:rsidRDefault="00F75794" w:rsidP="00F75794">
      <w:pPr>
        <w:spacing w:before="60" w:after="60" w:line="260" w:lineRule="atLeast"/>
        <w:jc w:val="center"/>
        <w:rPr>
          <w:rFonts w:ascii="Arial" w:eastAsia="Times New Roman" w:hAnsi="Arial" w:cs="Arial"/>
          <w:b/>
          <w:szCs w:val="20"/>
          <w:lang w:val="en-GB"/>
        </w:rPr>
      </w:pPr>
    </w:p>
    <w:p w:rsidR="00F75794" w:rsidRDefault="00F75794" w:rsidP="00F75794">
      <w:pPr>
        <w:jc w:val="center"/>
        <w:rPr>
          <w:rFonts w:ascii="Arial" w:hAnsi="Arial" w:cs="Arial"/>
          <w:b/>
          <w:sz w:val="28"/>
          <w:szCs w:val="28"/>
          <w:lang w:val="en-GB"/>
        </w:rPr>
      </w:pPr>
      <w:r w:rsidRPr="009167AF">
        <w:rPr>
          <w:rFonts w:ascii="Arial" w:hAnsi="Arial" w:cs="Arial"/>
          <w:b/>
          <w:sz w:val="28"/>
          <w:szCs w:val="28"/>
          <w:lang w:val="en-GB"/>
        </w:rPr>
        <w:t>Part Two</w:t>
      </w:r>
    </w:p>
    <w:p w:rsidR="00F75794" w:rsidRPr="009167AF" w:rsidRDefault="00F75794" w:rsidP="00F75794">
      <w:pPr>
        <w:jc w:val="center"/>
        <w:rPr>
          <w:rFonts w:ascii="Arial" w:hAnsi="Arial" w:cs="Arial"/>
          <w:b/>
          <w:lang w:val="en-GB"/>
        </w:rPr>
      </w:pPr>
    </w:p>
    <w:p w:rsidR="00F75794" w:rsidRDefault="00F75794" w:rsidP="00F75794">
      <w:pPr>
        <w:numPr>
          <w:ilvl w:val="0"/>
          <w:numId w:val="2"/>
        </w:numPr>
        <w:spacing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MATURITY</w:t>
      </w:r>
    </w:p>
    <w:p w:rsidR="00F75794" w:rsidRPr="009167AF" w:rsidRDefault="00F75794" w:rsidP="00F75794">
      <w:pPr>
        <w:spacing w:line="276" w:lineRule="auto"/>
        <w:ind w:left="450"/>
        <w:contextualSpacing/>
        <w:rPr>
          <w:rFonts w:ascii="Arial" w:eastAsia="Times New Roman" w:hAnsi="Arial" w:cs="Arial"/>
          <w:b/>
          <w:bCs/>
          <w:sz w:val="16"/>
          <w:szCs w:val="16"/>
          <w:lang w:val="en-GB"/>
        </w:rPr>
      </w:pP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253"/>
        <w:gridCol w:w="1480"/>
        <w:gridCol w:w="1317"/>
        <w:gridCol w:w="1201"/>
      </w:tblGrid>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
                <w:bCs/>
                <w:sz w:val="20"/>
                <w:szCs w:val="20"/>
                <w:lang w:val="en-GB"/>
              </w:rPr>
            </w:pPr>
            <w:r w:rsidRPr="00611DF8">
              <w:rPr>
                <w:rFonts w:ascii="Arial" w:eastAsia="Times New Roman" w:hAnsi="Arial" w:cs="Arial"/>
                <w:b/>
                <w:bCs/>
                <w:sz w:val="20"/>
                <w:szCs w:val="20"/>
                <w:lang w:val="en-GB"/>
              </w:rPr>
              <w:t>Available studies and documents</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Ready and approved</w:t>
            </w:r>
          </w:p>
        </w:tc>
        <w:tc>
          <w:tcPr>
            <w:tcW w:w="712"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Being worked on</w:t>
            </w:r>
          </w:p>
        </w:tc>
        <w:tc>
          <w:tcPr>
            <w:tcW w:w="64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Not started yet</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Conceptual idea</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Pre-feasibility study</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Conceptual design</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Feasibility study + CBA</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EIA study (if needed)</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Valid spatial planning documents</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Land property resolved</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Preliminary design</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Main design/detailed design</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Tender documentation</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Construction and other permits</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r w:rsidR="00F75794" w:rsidRPr="00611DF8"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Construction contract signed</w:t>
            </w:r>
          </w:p>
        </w:tc>
        <w:tc>
          <w:tcPr>
            <w:tcW w:w="800"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712" w:type="pct"/>
            <w:tcBorders>
              <w:top w:val="single" w:sz="4" w:space="0" w:color="auto"/>
              <w:left w:val="single" w:sz="4" w:space="0" w:color="auto"/>
              <w:bottom w:val="single" w:sz="4" w:space="0" w:color="auto"/>
              <w:right w:val="single" w:sz="4" w:space="0" w:color="auto"/>
            </w:tcBorders>
            <w:vAlign w:val="center"/>
          </w:tcPr>
          <w:p w:rsidR="00F75794" w:rsidRPr="00844AAB" w:rsidRDefault="00F75794" w:rsidP="00B649C0">
            <w:pPr>
              <w:jc w:val="center"/>
              <w:rPr>
                <w:rFonts w:ascii="Arial" w:eastAsia="Times New Roman" w:hAnsi="Arial" w:cs="Arial"/>
                <w:bCs/>
                <w:i/>
                <w:color w:val="2E74B5" w:themeColor="accent5" w:themeShade="BF"/>
                <w:sz w:val="20"/>
                <w:szCs w:val="20"/>
                <w:lang w:val="en-GB"/>
              </w:rPr>
            </w:pPr>
          </w:p>
        </w:tc>
        <w:tc>
          <w:tcPr>
            <w:tcW w:w="649"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r>
    </w:tbl>
    <w:p w:rsidR="00F75794" w:rsidRPr="009167AF" w:rsidRDefault="00F75794" w:rsidP="00F75794">
      <w:pPr>
        <w:spacing w:before="200" w:after="200" w:line="276" w:lineRule="auto"/>
        <w:ind w:left="450"/>
        <w:contextualSpacing/>
        <w:rPr>
          <w:rFonts w:ascii="Arial" w:eastAsia="Times New Roman" w:hAnsi="Arial" w:cs="Arial"/>
          <w:b/>
          <w:bCs/>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DETERMINATION OF SOURCE OF FUNDING</w:t>
      </w:r>
    </w:p>
    <w:p w:rsidR="00F75794" w:rsidRPr="009167AF"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60"/>
        <w:gridCol w:w="636"/>
        <w:gridCol w:w="3925"/>
        <w:gridCol w:w="529"/>
      </w:tblGrid>
      <w:tr w:rsidR="00F75794" w:rsidRPr="00611DF8"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rPr>
                <w:rFonts w:ascii="Arial" w:eastAsia="Times New Roman" w:hAnsi="Arial" w:cs="Arial"/>
                <w:b/>
                <w:bCs/>
                <w:sz w:val="20"/>
                <w:szCs w:val="20"/>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Yes</w:t>
            </w:r>
          </w:p>
        </w:tc>
        <w:tc>
          <w:tcPr>
            <w:tcW w:w="2099"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Justification</w:t>
            </w:r>
          </w:p>
        </w:tc>
        <w:tc>
          <w:tcPr>
            <w:tcW w:w="283"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jc w:val="center"/>
              <w:rPr>
                <w:rFonts w:ascii="Arial" w:eastAsia="Times New Roman" w:hAnsi="Arial" w:cs="Arial"/>
                <w:b/>
                <w:bCs/>
                <w:sz w:val="20"/>
                <w:szCs w:val="20"/>
                <w:lang w:val="en-GB"/>
              </w:rPr>
            </w:pPr>
            <w:r w:rsidRPr="00611DF8">
              <w:rPr>
                <w:rFonts w:ascii="Arial" w:eastAsia="Times New Roman" w:hAnsi="Arial" w:cs="Arial"/>
                <w:b/>
                <w:bCs/>
                <w:sz w:val="20"/>
                <w:szCs w:val="20"/>
                <w:lang w:val="en-GB"/>
              </w:rPr>
              <w:t>No</w:t>
            </w:r>
          </w:p>
        </w:tc>
      </w:tr>
      <w:tr w:rsidR="00F75794" w:rsidRPr="00611DF8" w:rsidTr="00B649C0">
        <w:trPr>
          <w:trHeight w:val="26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Does the project enhance connectivity?</w:t>
            </w:r>
          </w:p>
        </w:tc>
        <w:tc>
          <w:tcPr>
            <w:tcW w:w="340"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spacing w:before="60" w:after="60" w:line="260" w:lineRule="atLeast"/>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c>
          <w:tcPr>
            <w:tcW w:w="2099" w:type="pct"/>
            <w:tcBorders>
              <w:top w:val="single" w:sz="4" w:space="0" w:color="auto"/>
              <w:left w:val="single" w:sz="4" w:space="0" w:color="auto"/>
              <w:bottom w:val="single" w:sz="4" w:space="0" w:color="auto"/>
              <w:right w:val="single" w:sz="4" w:space="0" w:color="auto"/>
            </w:tcBorders>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The realization of the project will have direct impact on the improvement of the railway connection within </w:t>
            </w:r>
            <w:proofErr w:type="spellStart"/>
            <w:r w:rsidR="00F9580D">
              <w:rPr>
                <w:rFonts w:ascii="Arial" w:eastAsia="Times New Roman" w:hAnsi="Arial" w:cs="Arial"/>
                <w:bCs/>
                <w:sz w:val="20"/>
                <w:szCs w:val="20"/>
                <w:lang w:val="en-GB"/>
              </w:rPr>
              <w:t>Kosova</w:t>
            </w:r>
            <w:proofErr w:type="spellEnd"/>
            <w:r w:rsidRPr="00F9580D">
              <w:rPr>
                <w:rFonts w:ascii="Arial" w:eastAsia="Times New Roman" w:hAnsi="Arial" w:cs="Arial"/>
                <w:bCs/>
                <w:sz w:val="20"/>
                <w:szCs w:val="20"/>
                <w:lang w:val="en-GB"/>
              </w:rPr>
              <w:t>, with regional countries and Integrated EU Network.</w:t>
            </w:r>
          </w:p>
        </w:tc>
        <w:tc>
          <w:tcPr>
            <w:tcW w:w="283" w:type="pct"/>
            <w:tcBorders>
              <w:top w:val="single" w:sz="4" w:space="0" w:color="auto"/>
              <w:left w:val="single" w:sz="4" w:space="0" w:color="auto"/>
              <w:bottom w:val="single" w:sz="4" w:space="0" w:color="auto"/>
              <w:right w:val="single" w:sz="4" w:space="0" w:color="auto"/>
            </w:tcBorders>
          </w:tcPr>
          <w:p w:rsidR="00F75794" w:rsidRPr="00611DF8" w:rsidRDefault="00F75794" w:rsidP="00B649C0">
            <w:pPr>
              <w:rPr>
                <w:rFonts w:ascii="Arial" w:eastAsia="Times New Roman" w:hAnsi="Arial" w:cs="Arial"/>
                <w:bCs/>
                <w:sz w:val="20"/>
                <w:szCs w:val="20"/>
                <w:lang w:val="en-GB"/>
              </w:rPr>
            </w:pPr>
          </w:p>
        </w:tc>
      </w:tr>
      <w:tr w:rsidR="00F75794" w:rsidRPr="00611DF8"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lastRenderedPageBreak/>
              <w:t>Does the project have cross-border impact or impact on other countries in the region?</w:t>
            </w:r>
          </w:p>
        </w:tc>
        <w:tc>
          <w:tcPr>
            <w:tcW w:w="340"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spacing w:before="60" w:after="60" w:line="260" w:lineRule="atLeast"/>
              <w:jc w:val="center"/>
              <w:rPr>
                <w:rFonts w:ascii="Arial" w:eastAsia="Times New Roman" w:hAnsi="Arial" w:cs="Arial"/>
                <w:bCs/>
                <w:sz w:val="20"/>
                <w:szCs w:val="20"/>
                <w:lang w:val="en-GB"/>
              </w:rPr>
            </w:pPr>
            <w:r>
              <w:rPr>
                <w:rFonts w:ascii="Arial" w:eastAsia="Times New Roman" w:hAnsi="Arial" w:cs="Arial"/>
                <w:bCs/>
                <w:sz w:val="20"/>
                <w:szCs w:val="20"/>
                <w:lang w:val="en-GB"/>
              </w:rPr>
              <w:t>X</w:t>
            </w:r>
          </w:p>
          <w:p w:rsidR="00F75794" w:rsidRPr="00F9580D" w:rsidRDefault="00F75794" w:rsidP="00B649C0">
            <w:pPr>
              <w:spacing w:before="60" w:after="60" w:line="260" w:lineRule="atLeast"/>
              <w:jc w:val="center"/>
              <w:rPr>
                <w:rFonts w:ascii="Arial" w:eastAsia="Times New Roman" w:hAnsi="Arial" w:cs="Arial"/>
                <w:bCs/>
                <w:sz w:val="20"/>
                <w:szCs w:val="20"/>
                <w:lang w:val="en-GB"/>
              </w:rPr>
            </w:pPr>
          </w:p>
        </w:tc>
        <w:tc>
          <w:tcPr>
            <w:tcW w:w="2099" w:type="pct"/>
            <w:tcBorders>
              <w:top w:val="single" w:sz="4" w:space="0" w:color="auto"/>
              <w:left w:val="single" w:sz="4" w:space="0" w:color="auto"/>
              <w:bottom w:val="single" w:sz="4" w:space="0" w:color="auto"/>
              <w:right w:val="single" w:sz="4" w:space="0" w:color="auto"/>
            </w:tcBorders>
          </w:tcPr>
          <w:p w:rsidR="00F75794" w:rsidRPr="00F9580D" w:rsidRDefault="00F75794" w:rsidP="00B649C0">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This railway line has cross-border impact with Serbia and also will have impact on other </w:t>
            </w:r>
            <w:r w:rsidR="00F9580D" w:rsidRPr="00F9580D">
              <w:rPr>
                <w:rFonts w:ascii="Arial" w:eastAsia="Times New Roman" w:hAnsi="Arial" w:cs="Arial"/>
                <w:bCs/>
                <w:sz w:val="20"/>
                <w:szCs w:val="20"/>
                <w:lang w:val="en-GB"/>
              </w:rPr>
              <w:t>neighbouring</w:t>
            </w:r>
            <w:r w:rsidRPr="00F9580D">
              <w:rPr>
                <w:rFonts w:ascii="Arial" w:eastAsia="Times New Roman" w:hAnsi="Arial" w:cs="Arial"/>
                <w:bCs/>
                <w:sz w:val="20"/>
                <w:szCs w:val="20"/>
                <w:lang w:val="en-GB"/>
              </w:rPr>
              <w:t xml:space="preserve"> countries.    </w:t>
            </w:r>
          </w:p>
        </w:tc>
        <w:tc>
          <w:tcPr>
            <w:tcW w:w="283" w:type="pct"/>
            <w:tcBorders>
              <w:top w:val="single" w:sz="4" w:space="0" w:color="auto"/>
              <w:left w:val="single" w:sz="4" w:space="0" w:color="auto"/>
              <w:bottom w:val="single" w:sz="4" w:space="0" w:color="auto"/>
              <w:right w:val="single" w:sz="4" w:space="0" w:color="auto"/>
            </w:tcBorders>
            <w:vAlign w:val="center"/>
          </w:tcPr>
          <w:p w:rsidR="00F75794" w:rsidRPr="00611DF8" w:rsidRDefault="00F75794" w:rsidP="00B649C0">
            <w:pPr>
              <w:jc w:val="center"/>
              <w:rPr>
                <w:rFonts w:ascii="Arial" w:eastAsia="Times New Roman" w:hAnsi="Arial" w:cs="Arial"/>
                <w:bCs/>
                <w:sz w:val="20"/>
                <w:szCs w:val="20"/>
                <w:lang w:val="en-GB"/>
              </w:rPr>
            </w:pPr>
          </w:p>
        </w:tc>
      </w:tr>
      <w:tr w:rsidR="00F75794" w:rsidRPr="00611DF8"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Can the project in any other way be earmarked as a regional project?</w:t>
            </w:r>
          </w:p>
        </w:tc>
        <w:tc>
          <w:tcPr>
            <w:tcW w:w="340" w:type="pct"/>
            <w:tcBorders>
              <w:top w:val="single" w:sz="4" w:space="0" w:color="auto"/>
              <w:left w:val="single" w:sz="4" w:space="0" w:color="auto"/>
              <w:bottom w:val="single" w:sz="4" w:space="0" w:color="auto"/>
              <w:right w:val="single" w:sz="4" w:space="0" w:color="auto"/>
            </w:tcBorders>
            <w:vAlign w:val="center"/>
          </w:tcPr>
          <w:p w:rsidR="00F75794" w:rsidRPr="00F9580D" w:rsidRDefault="001D02E1" w:rsidP="00B649C0">
            <w:pPr>
              <w:spacing w:before="60" w:after="60" w:line="260" w:lineRule="atLeast"/>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X</w:t>
            </w:r>
          </w:p>
        </w:tc>
        <w:tc>
          <w:tcPr>
            <w:tcW w:w="2099" w:type="pct"/>
            <w:tcBorders>
              <w:top w:val="single" w:sz="4" w:space="0" w:color="auto"/>
              <w:left w:val="single" w:sz="4" w:space="0" w:color="auto"/>
              <w:bottom w:val="single" w:sz="4" w:space="0" w:color="auto"/>
              <w:right w:val="single" w:sz="4" w:space="0" w:color="auto"/>
            </w:tcBorders>
          </w:tcPr>
          <w:p w:rsidR="00F75794" w:rsidRPr="00F9580D" w:rsidRDefault="00F75794" w:rsidP="00F9580D">
            <w:pPr>
              <w:spacing w:before="60" w:after="60" w:line="260" w:lineRule="atLeast"/>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Taking into consideration the regional develop</w:t>
            </w:r>
            <w:r w:rsidR="00F9580D">
              <w:rPr>
                <w:rFonts w:ascii="Arial" w:eastAsia="Times New Roman" w:hAnsi="Arial" w:cs="Arial"/>
                <w:bCs/>
                <w:sz w:val="20"/>
                <w:szCs w:val="20"/>
                <w:lang w:val="en-GB"/>
              </w:rPr>
              <w:t xml:space="preserve">ment, the link with the </w:t>
            </w:r>
            <w:proofErr w:type="spellStart"/>
            <w:r w:rsidR="00F9580D">
              <w:rPr>
                <w:rFonts w:ascii="Arial" w:eastAsia="Times New Roman" w:hAnsi="Arial" w:cs="Arial"/>
                <w:bCs/>
                <w:sz w:val="20"/>
                <w:szCs w:val="20"/>
                <w:lang w:val="en-GB"/>
              </w:rPr>
              <w:t>Bujano</w:t>
            </w:r>
            <w:r w:rsidRPr="00F9580D">
              <w:rPr>
                <w:rFonts w:ascii="Arial" w:eastAsia="Times New Roman" w:hAnsi="Arial" w:cs="Arial"/>
                <w:bCs/>
                <w:sz w:val="20"/>
                <w:szCs w:val="20"/>
                <w:lang w:val="en-GB"/>
              </w:rPr>
              <w:t>c</w:t>
            </w:r>
            <w:proofErr w:type="spellEnd"/>
            <w:r w:rsidRPr="00F9580D">
              <w:rPr>
                <w:rFonts w:ascii="Arial" w:eastAsia="Times New Roman" w:hAnsi="Arial" w:cs="Arial"/>
                <w:bCs/>
                <w:sz w:val="20"/>
                <w:szCs w:val="20"/>
                <w:lang w:val="en-GB"/>
              </w:rPr>
              <w:t xml:space="preserve"> and access to Corridor X, this project can be considered as regional project, too.</w:t>
            </w:r>
          </w:p>
        </w:tc>
        <w:tc>
          <w:tcPr>
            <w:tcW w:w="283" w:type="pct"/>
            <w:tcBorders>
              <w:top w:val="single" w:sz="4" w:space="0" w:color="auto"/>
              <w:left w:val="single" w:sz="4" w:space="0" w:color="auto"/>
              <w:bottom w:val="single" w:sz="4" w:space="0" w:color="auto"/>
              <w:right w:val="single" w:sz="4" w:space="0" w:color="auto"/>
            </w:tcBorders>
            <w:vAlign w:val="center"/>
          </w:tcPr>
          <w:p w:rsidR="00F75794" w:rsidRPr="00611DF8" w:rsidRDefault="00F75794" w:rsidP="00B649C0">
            <w:pPr>
              <w:jc w:val="center"/>
              <w:rPr>
                <w:rFonts w:ascii="Arial" w:eastAsia="Times New Roman" w:hAnsi="Arial" w:cs="Arial"/>
                <w:bCs/>
                <w:sz w:val="20"/>
                <w:szCs w:val="20"/>
                <w:lang w:val="en-GB"/>
              </w:rPr>
            </w:pPr>
          </w:p>
        </w:tc>
      </w:tr>
    </w:tbl>
    <w:p w:rsidR="00F75794" w:rsidRPr="009167AF" w:rsidRDefault="00F75794" w:rsidP="00F75794">
      <w:pPr>
        <w:spacing w:before="200" w:after="200" w:line="276" w:lineRule="auto"/>
        <w:contextualSpacing/>
        <w:rPr>
          <w:rFonts w:ascii="Arial" w:eastAsia="Times New Roman" w:hAnsi="Arial" w:cs="Arial"/>
          <w:b/>
          <w:bCs/>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SPENDING SCHEDULE</w:t>
      </w:r>
    </w:p>
    <w:p w:rsidR="00F75794" w:rsidRPr="009167AF"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758"/>
        <w:gridCol w:w="682"/>
        <w:gridCol w:w="683"/>
        <w:gridCol w:w="683"/>
        <w:gridCol w:w="797"/>
        <w:gridCol w:w="683"/>
        <w:gridCol w:w="752"/>
        <w:gridCol w:w="797"/>
        <w:gridCol w:w="683"/>
        <w:gridCol w:w="717"/>
        <w:gridCol w:w="828"/>
      </w:tblGrid>
      <w:tr w:rsidR="00F75794" w:rsidRPr="00611DF8" w:rsidTr="00B649C0">
        <w:tc>
          <w:tcPr>
            <w:tcW w:w="697"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414"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2015-2020</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2021</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2022</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2023</w:t>
            </w:r>
          </w:p>
        </w:tc>
        <w:tc>
          <w:tcPr>
            <w:tcW w:w="434"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2024</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2025</w:t>
            </w:r>
          </w:p>
        </w:tc>
        <w:tc>
          <w:tcPr>
            <w:tcW w:w="410"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2026</w:t>
            </w:r>
          </w:p>
        </w:tc>
        <w:tc>
          <w:tcPr>
            <w:tcW w:w="434"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2027</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2028</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2029</w:t>
            </w:r>
          </w:p>
        </w:tc>
        <w:tc>
          <w:tcPr>
            <w:tcW w:w="373"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2030</w:t>
            </w:r>
          </w:p>
        </w:tc>
      </w:tr>
      <w:tr w:rsidR="00F75794" w:rsidRPr="00611DF8" w:rsidTr="00B649C0">
        <w:tc>
          <w:tcPr>
            <w:tcW w:w="697" w:type="pct"/>
            <w:shd w:val="clear" w:color="auto" w:fill="D9D9D9"/>
            <w:vAlign w:val="center"/>
          </w:tcPr>
          <w:p w:rsidR="00F75794" w:rsidRPr="00611DF8" w:rsidRDefault="00F75794" w:rsidP="00B649C0">
            <w:pPr>
              <w:spacing w:line="260" w:lineRule="atLeast"/>
              <w:rPr>
                <w:rFonts w:ascii="Arial" w:eastAsia="Times New Roman" w:hAnsi="Arial" w:cs="Arial"/>
                <w:b/>
                <w:bCs/>
                <w:sz w:val="20"/>
                <w:szCs w:val="20"/>
                <w:lang w:val="en-GB"/>
              </w:rPr>
            </w:pPr>
            <w:r w:rsidRPr="00611DF8">
              <w:rPr>
                <w:rFonts w:ascii="Arial" w:eastAsia="Times New Roman" w:hAnsi="Arial" w:cs="Arial"/>
                <w:b/>
                <w:bCs/>
                <w:sz w:val="20"/>
                <w:szCs w:val="20"/>
                <w:lang w:val="en-GB"/>
              </w:rPr>
              <w:t>Costs (in million EUR) of which:</w:t>
            </w:r>
          </w:p>
        </w:tc>
        <w:tc>
          <w:tcPr>
            <w:tcW w:w="414" w:type="pct"/>
            <w:shd w:val="clear" w:color="auto" w:fill="auto"/>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434" w:type="pct"/>
            <w:shd w:val="clear" w:color="auto" w:fill="auto"/>
            <w:vAlign w:val="center"/>
          </w:tcPr>
          <w:p w:rsidR="00F75794" w:rsidRPr="00611DF8" w:rsidRDefault="00F75794" w:rsidP="00B649C0">
            <w:pPr>
              <w:spacing w:line="260" w:lineRule="atLeast"/>
              <w:rPr>
                <w:rFonts w:ascii="Arial" w:eastAsia="Times New Roman" w:hAnsi="Arial" w:cs="Arial"/>
                <w:b/>
                <w:bCs/>
                <w:sz w:val="20"/>
                <w:szCs w:val="20"/>
                <w:lang w:val="en-GB"/>
              </w:rPr>
            </w:pPr>
          </w:p>
        </w:tc>
        <w:tc>
          <w:tcPr>
            <w:tcW w:w="373" w:type="pct"/>
            <w:shd w:val="clear" w:color="auto" w:fill="auto"/>
            <w:vAlign w:val="center"/>
          </w:tcPr>
          <w:p w:rsidR="00F75794" w:rsidRPr="00611DF8" w:rsidRDefault="00F75794" w:rsidP="00B649C0">
            <w:pPr>
              <w:spacing w:line="260" w:lineRule="atLeast"/>
              <w:jc w:val="center"/>
              <w:rPr>
                <w:rFonts w:ascii="Arial" w:eastAsia="Times New Roman" w:hAnsi="Arial" w:cs="Arial"/>
                <w:b/>
                <w:bCs/>
                <w:sz w:val="20"/>
                <w:szCs w:val="20"/>
                <w:lang w:val="en-GB"/>
              </w:rPr>
            </w:pPr>
          </w:p>
        </w:tc>
        <w:tc>
          <w:tcPr>
            <w:tcW w:w="410" w:type="pct"/>
            <w:shd w:val="clear" w:color="auto" w:fill="auto"/>
            <w:vAlign w:val="center"/>
          </w:tcPr>
          <w:p w:rsidR="00F75794" w:rsidRPr="00F9580D" w:rsidRDefault="00F75794" w:rsidP="00B649C0">
            <w:pPr>
              <w:spacing w:line="260" w:lineRule="atLeast"/>
              <w:jc w:val="center"/>
              <w:rPr>
                <w:rFonts w:ascii="Arial" w:eastAsia="Times New Roman" w:hAnsi="Arial" w:cs="Arial"/>
                <w:b/>
                <w:bCs/>
                <w:sz w:val="20"/>
                <w:szCs w:val="20"/>
                <w:lang w:val="en-GB"/>
              </w:rPr>
            </w:pPr>
          </w:p>
        </w:tc>
        <w:tc>
          <w:tcPr>
            <w:tcW w:w="434" w:type="pct"/>
            <w:shd w:val="clear" w:color="auto" w:fill="auto"/>
            <w:vAlign w:val="center"/>
          </w:tcPr>
          <w:p w:rsidR="00F75794" w:rsidRPr="00F9580D" w:rsidRDefault="00F75794" w:rsidP="00B649C0">
            <w:pPr>
              <w:spacing w:line="260" w:lineRule="atLeast"/>
              <w:jc w:val="center"/>
              <w:rPr>
                <w:rFonts w:ascii="Arial" w:eastAsia="Times New Roman" w:hAnsi="Arial" w:cs="Arial"/>
                <w:b/>
                <w:bCs/>
                <w:sz w:val="20"/>
                <w:szCs w:val="20"/>
                <w:lang w:val="en-GB"/>
              </w:rPr>
            </w:pP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
                <w:bCs/>
                <w:sz w:val="20"/>
                <w:szCs w:val="20"/>
                <w:lang w:val="en-GB"/>
              </w:rPr>
            </w:pPr>
            <w:r w:rsidRPr="00F9580D">
              <w:rPr>
                <w:rFonts w:ascii="Arial" w:eastAsia="Times New Roman" w:hAnsi="Arial" w:cs="Arial"/>
                <w:b/>
                <w:bCs/>
                <w:sz w:val="20"/>
                <w:szCs w:val="20"/>
                <w:lang w:val="en-GB"/>
              </w:rPr>
              <w:t>6.00</w:t>
            </w: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
                <w:bCs/>
                <w:sz w:val="20"/>
                <w:szCs w:val="20"/>
                <w:lang w:val="en-GB"/>
              </w:rPr>
            </w:pPr>
            <w:r w:rsidRPr="00F9580D">
              <w:rPr>
                <w:rFonts w:ascii="Arial" w:eastAsia="Times New Roman" w:hAnsi="Arial" w:cs="Arial"/>
                <w:b/>
                <w:bCs/>
                <w:sz w:val="20"/>
                <w:szCs w:val="20"/>
                <w:lang w:val="en-GB"/>
              </w:rPr>
              <w:t>91.60</w:t>
            </w: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
                <w:bCs/>
                <w:sz w:val="20"/>
                <w:szCs w:val="20"/>
                <w:lang w:val="en-GB"/>
              </w:rPr>
            </w:pPr>
            <w:r w:rsidRPr="00F9580D">
              <w:rPr>
                <w:rFonts w:ascii="Arial" w:eastAsia="Times New Roman" w:hAnsi="Arial" w:cs="Arial"/>
                <w:b/>
                <w:bCs/>
                <w:sz w:val="20"/>
                <w:szCs w:val="20"/>
                <w:lang w:val="en-GB"/>
              </w:rPr>
              <w:t>90.615</w:t>
            </w:r>
          </w:p>
        </w:tc>
      </w:tr>
      <w:tr w:rsidR="00F75794" w:rsidRPr="00611DF8" w:rsidTr="00B649C0">
        <w:tc>
          <w:tcPr>
            <w:tcW w:w="697" w:type="pct"/>
            <w:shd w:val="clear" w:color="auto" w:fill="D9D9D9"/>
            <w:vAlign w:val="center"/>
          </w:tcPr>
          <w:p w:rsidR="00F75794" w:rsidRPr="00611DF8" w:rsidRDefault="00F75794" w:rsidP="00B649C0">
            <w:pPr>
              <w:spacing w:line="260" w:lineRule="atLeast"/>
              <w:rPr>
                <w:rFonts w:ascii="Arial" w:eastAsia="Times New Roman" w:hAnsi="Arial" w:cs="Arial"/>
                <w:bCs/>
                <w:sz w:val="20"/>
                <w:szCs w:val="20"/>
                <w:lang w:val="en-GB"/>
              </w:rPr>
            </w:pPr>
            <w:r w:rsidRPr="00611DF8">
              <w:rPr>
                <w:rFonts w:ascii="Arial" w:eastAsia="Times New Roman" w:hAnsi="Arial" w:cs="Arial"/>
                <w:bCs/>
                <w:sz w:val="20"/>
                <w:szCs w:val="20"/>
                <w:lang w:val="en-GB"/>
              </w:rPr>
              <w:t>Project preparation (TA)</w:t>
            </w:r>
          </w:p>
        </w:tc>
        <w:tc>
          <w:tcPr>
            <w:tcW w:w="414"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434"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410"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p>
        </w:tc>
        <w:tc>
          <w:tcPr>
            <w:tcW w:w="434"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F9580D" w:rsidRDefault="00F75794" w:rsidP="00B649C0">
            <w:pPr>
              <w:spacing w:line="260" w:lineRule="atLeast"/>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6.00</w:t>
            </w:r>
          </w:p>
        </w:tc>
        <w:tc>
          <w:tcPr>
            <w:tcW w:w="373" w:type="pct"/>
            <w:shd w:val="clear" w:color="auto" w:fill="auto"/>
            <w:vAlign w:val="center"/>
          </w:tcPr>
          <w:p w:rsidR="00F75794" w:rsidRPr="00F9580D" w:rsidRDefault="00F75794" w:rsidP="00B649C0">
            <w:pPr>
              <w:spacing w:line="260" w:lineRule="atLeast"/>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4.7</w:t>
            </w:r>
          </w:p>
        </w:tc>
        <w:tc>
          <w:tcPr>
            <w:tcW w:w="373" w:type="pct"/>
            <w:shd w:val="clear" w:color="auto" w:fill="auto"/>
            <w:vAlign w:val="center"/>
          </w:tcPr>
          <w:p w:rsidR="00F75794" w:rsidRPr="00F9580D" w:rsidRDefault="00F75794" w:rsidP="00B649C0">
            <w:pPr>
              <w:spacing w:line="260" w:lineRule="atLeast"/>
              <w:jc w:val="center"/>
              <w:rPr>
                <w:rFonts w:ascii="Arial" w:eastAsia="Times New Roman" w:hAnsi="Arial" w:cs="Arial"/>
                <w:bCs/>
                <w:sz w:val="20"/>
                <w:szCs w:val="20"/>
                <w:lang w:val="en-GB"/>
              </w:rPr>
            </w:pPr>
            <w:r w:rsidRPr="00F9580D">
              <w:rPr>
                <w:rFonts w:ascii="Arial" w:eastAsia="Times New Roman" w:hAnsi="Arial" w:cs="Arial"/>
                <w:bCs/>
                <w:sz w:val="20"/>
                <w:szCs w:val="20"/>
                <w:lang w:val="en-GB"/>
              </w:rPr>
              <w:t>4.7</w:t>
            </w:r>
          </w:p>
        </w:tc>
      </w:tr>
      <w:tr w:rsidR="00F75794" w:rsidRPr="00611DF8" w:rsidTr="00B649C0">
        <w:tc>
          <w:tcPr>
            <w:tcW w:w="697" w:type="pct"/>
            <w:shd w:val="clear" w:color="auto" w:fill="D9D9D9"/>
            <w:vAlign w:val="center"/>
          </w:tcPr>
          <w:p w:rsidR="00F75794" w:rsidRPr="00611DF8" w:rsidRDefault="00F75794" w:rsidP="00B649C0">
            <w:pPr>
              <w:spacing w:line="260" w:lineRule="atLeast"/>
              <w:rPr>
                <w:rFonts w:ascii="Arial" w:eastAsia="Times New Roman" w:hAnsi="Arial" w:cs="Arial"/>
                <w:bCs/>
                <w:sz w:val="20"/>
                <w:szCs w:val="20"/>
                <w:lang w:val="en-GB"/>
              </w:rPr>
            </w:pPr>
            <w:r w:rsidRPr="00611DF8">
              <w:rPr>
                <w:rFonts w:ascii="Arial" w:eastAsia="Times New Roman" w:hAnsi="Arial" w:cs="Arial"/>
                <w:bCs/>
                <w:sz w:val="20"/>
                <w:szCs w:val="20"/>
                <w:lang w:val="en-GB"/>
              </w:rPr>
              <w:t xml:space="preserve">Investment </w:t>
            </w:r>
          </w:p>
        </w:tc>
        <w:tc>
          <w:tcPr>
            <w:tcW w:w="414"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434"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611DF8" w:rsidRDefault="00F75794" w:rsidP="00B649C0">
            <w:pPr>
              <w:spacing w:line="260" w:lineRule="atLeast"/>
              <w:rPr>
                <w:rFonts w:ascii="Arial" w:eastAsia="Times New Roman" w:hAnsi="Arial" w:cs="Arial"/>
                <w:bCs/>
                <w:sz w:val="20"/>
                <w:szCs w:val="20"/>
                <w:lang w:val="en-GB"/>
              </w:rPr>
            </w:pPr>
          </w:p>
        </w:tc>
        <w:tc>
          <w:tcPr>
            <w:tcW w:w="410"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p>
        </w:tc>
        <w:tc>
          <w:tcPr>
            <w:tcW w:w="434"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r w:rsidRPr="00F9580D">
              <w:rPr>
                <w:rFonts w:ascii="Arial" w:eastAsia="Times New Roman" w:hAnsi="Arial" w:cs="Arial"/>
                <w:bCs/>
                <w:sz w:val="20"/>
                <w:szCs w:val="20"/>
                <w:lang w:val="en-GB"/>
              </w:rPr>
              <w:t>86.90</w:t>
            </w:r>
          </w:p>
        </w:tc>
        <w:tc>
          <w:tcPr>
            <w:tcW w:w="373" w:type="pct"/>
            <w:shd w:val="clear" w:color="auto" w:fill="auto"/>
            <w:vAlign w:val="center"/>
          </w:tcPr>
          <w:p w:rsidR="00F75794" w:rsidRPr="00F9580D" w:rsidRDefault="00F75794" w:rsidP="00B649C0">
            <w:pPr>
              <w:spacing w:line="260" w:lineRule="atLeast"/>
              <w:rPr>
                <w:rFonts w:ascii="Arial" w:eastAsia="Times New Roman" w:hAnsi="Arial" w:cs="Arial"/>
                <w:bCs/>
                <w:sz w:val="20"/>
                <w:szCs w:val="20"/>
                <w:lang w:val="en-GB"/>
              </w:rPr>
            </w:pPr>
            <w:r w:rsidRPr="00F9580D">
              <w:rPr>
                <w:rFonts w:ascii="Arial" w:eastAsia="Times New Roman" w:hAnsi="Arial" w:cs="Arial"/>
                <w:bCs/>
                <w:sz w:val="20"/>
                <w:szCs w:val="20"/>
                <w:lang w:val="en-GB"/>
              </w:rPr>
              <w:t>85.915</w:t>
            </w:r>
          </w:p>
        </w:tc>
      </w:tr>
    </w:tbl>
    <w:p w:rsidR="00F75794" w:rsidRPr="009167AF" w:rsidRDefault="00F75794" w:rsidP="00F75794">
      <w:pPr>
        <w:spacing w:line="276" w:lineRule="auto"/>
        <w:ind w:left="90"/>
        <w:rPr>
          <w:rFonts w:ascii="Arial" w:eastAsia="Times New Roman" w:hAnsi="Arial" w:cs="Arial"/>
          <w:b/>
          <w:bCs/>
          <w:lang w:val="en-GB"/>
        </w:rPr>
      </w:pPr>
    </w:p>
    <w:p w:rsidR="00F75794" w:rsidRDefault="00F75794" w:rsidP="00F75794">
      <w:pPr>
        <w:numPr>
          <w:ilvl w:val="0"/>
          <w:numId w:val="2"/>
        </w:numPr>
        <w:spacing w:before="200" w:after="200" w:line="276" w:lineRule="auto"/>
        <w:contextualSpacing/>
        <w:rPr>
          <w:rFonts w:ascii="Arial" w:eastAsia="Times New Roman" w:hAnsi="Arial" w:cs="Arial"/>
          <w:b/>
          <w:bCs/>
          <w:szCs w:val="20"/>
          <w:lang w:val="en-GB"/>
        </w:rPr>
      </w:pPr>
      <w:r w:rsidRPr="00045F05">
        <w:rPr>
          <w:rFonts w:ascii="Arial" w:eastAsia="Times New Roman" w:hAnsi="Arial" w:cs="Arial"/>
          <w:b/>
          <w:bCs/>
          <w:szCs w:val="20"/>
          <w:lang w:val="en-GB"/>
        </w:rPr>
        <w:t>OTHER ASPECTS</w:t>
      </w:r>
    </w:p>
    <w:p w:rsidR="00F75794" w:rsidRPr="009167AF" w:rsidRDefault="00F75794" w:rsidP="00F75794">
      <w:pPr>
        <w:spacing w:before="200" w:after="200" w:line="276" w:lineRule="auto"/>
        <w:ind w:left="450"/>
        <w:contextualSpacing/>
        <w:rPr>
          <w:rFonts w:ascii="Arial" w:eastAsia="Times New Roman" w:hAnsi="Arial" w:cs="Arial"/>
          <w:b/>
          <w:bCs/>
          <w:sz w:val="16"/>
          <w:szCs w:val="16"/>
          <w:lang w:val="en-GB"/>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20"/>
        <w:gridCol w:w="5530"/>
      </w:tblGrid>
      <w:tr w:rsidR="00F75794" w:rsidRPr="00611DF8" w:rsidTr="00B649C0">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Have IFIs or other donors already been consulted on the project? When? What was their judgement?</w:t>
            </w:r>
          </w:p>
        </w:tc>
        <w:tc>
          <w:tcPr>
            <w:tcW w:w="2957" w:type="pct"/>
            <w:tcBorders>
              <w:top w:val="single" w:sz="4" w:space="0" w:color="auto"/>
              <w:left w:val="single" w:sz="4" w:space="0" w:color="auto"/>
              <w:bottom w:val="single" w:sz="4" w:space="0" w:color="auto"/>
              <w:right w:val="single" w:sz="4" w:space="0" w:color="auto"/>
            </w:tcBorders>
            <w:vAlign w:val="center"/>
          </w:tcPr>
          <w:p w:rsidR="00F75794" w:rsidRPr="001D02E1" w:rsidRDefault="001D02E1" w:rsidP="00B649C0">
            <w:pPr>
              <w:jc w:val="both"/>
              <w:rPr>
                <w:rFonts w:ascii="Arial" w:eastAsia="Arial Unicode MS" w:hAnsi="Arial" w:cs="Arial"/>
                <w:sz w:val="20"/>
                <w:szCs w:val="20"/>
              </w:rPr>
            </w:pPr>
            <w:r>
              <w:rPr>
                <w:rFonts w:ascii="Arial" w:hAnsi="Arial" w:cs="Arial"/>
                <w:sz w:val="20"/>
                <w:szCs w:val="20"/>
              </w:rPr>
              <w:t>A donor consultation meeting took place on 10 May 2023, where IFIs and other donors were invited to participate in a general discussion on the projects in the Transport sector SPP prior to its validation and approval.</w:t>
            </w:r>
          </w:p>
        </w:tc>
      </w:tr>
      <w:tr w:rsidR="00F75794" w:rsidRPr="00611DF8" w:rsidTr="00B649C0">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Existing EU or WBIF support (TA): amount, purpose</w:t>
            </w:r>
          </w:p>
        </w:tc>
        <w:tc>
          <w:tcPr>
            <w:tcW w:w="2957" w:type="pct"/>
            <w:tcBorders>
              <w:top w:val="single" w:sz="4" w:space="0" w:color="auto"/>
              <w:left w:val="single" w:sz="4" w:space="0" w:color="auto"/>
              <w:bottom w:val="single" w:sz="4" w:space="0" w:color="auto"/>
              <w:right w:val="single" w:sz="4" w:space="0" w:color="auto"/>
            </w:tcBorders>
            <w:vAlign w:val="center"/>
          </w:tcPr>
          <w:p w:rsidR="00F75794" w:rsidRPr="00F9580D" w:rsidRDefault="00584929" w:rsidP="00B649C0">
            <w:pPr>
              <w:jc w:val="both"/>
              <w:rPr>
                <w:rFonts w:ascii="Arial" w:eastAsia="Times New Roman" w:hAnsi="Arial" w:cs="Arial"/>
                <w:bCs/>
                <w:sz w:val="20"/>
                <w:szCs w:val="20"/>
                <w:lang w:val="en-GB"/>
              </w:rPr>
            </w:pPr>
            <w:r>
              <w:rPr>
                <w:rFonts w:ascii="Arial" w:eastAsia="Times New Roman" w:hAnsi="Arial" w:cs="Arial"/>
                <w:bCs/>
                <w:sz w:val="20"/>
                <w:szCs w:val="20"/>
                <w:lang w:val="en-GB"/>
              </w:rPr>
              <w:t>No.</w:t>
            </w:r>
          </w:p>
        </w:tc>
      </w:tr>
      <w:tr w:rsidR="00F75794" w:rsidRPr="00611DF8" w:rsidTr="00B649C0">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Has the Ministry of Finance already been consulted on the project? Describe feedback.</w:t>
            </w:r>
          </w:p>
        </w:tc>
        <w:tc>
          <w:tcPr>
            <w:tcW w:w="2957"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The Ministry of Finance, </w:t>
            </w:r>
            <w:r w:rsidR="00F9580D" w:rsidRPr="00F9580D">
              <w:rPr>
                <w:rFonts w:ascii="Arial" w:eastAsia="Times New Roman" w:hAnsi="Arial" w:cs="Arial"/>
                <w:bCs/>
                <w:sz w:val="20"/>
                <w:szCs w:val="20"/>
                <w:lang w:val="en-GB"/>
              </w:rPr>
              <w:t>Labour</w:t>
            </w:r>
            <w:r w:rsidRPr="00F9580D">
              <w:rPr>
                <w:rFonts w:ascii="Arial" w:eastAsia="Times New Roman" w:hAnsi="Arial" w:cs="Arial"/>
                <w:bCs/>
                <w:sz w:val="20"/>
                <w:szCs w:val="20"/>
                <w:lang w:val="en-GB"/>
              </w:rPr>
              <w:t xml:space="preserve"> and Transfers is informed concerning this project and it will support this project.</w:t>
            </w:r>
          </w:p>
        </w:tc>
      </w:tr>
      <w:tr w:rsidR="00F75794" w:rsidRPr="00611DF8" w:rsidTr="00B649C0">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Does the project generate revenues from end users?</w:t>
            </w:r>
          </w:p>
        </w:tc>
        <w:tc>
          <w:tcPr>
            <w:tcW w:w="2957"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This project is as a precondition for future developments and will generate revenues from train operators.</w:t>
            </w:r>
          </w:p>
        </w:tc>
      </w:tr>
      <w:tr w:rsidR="00F75794" w:rsidRPr="00611DF8" w:rsidTr="00B649C0">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F75794" w:rsidRPr="00611DF8" w:rsidRDefault="00F75794" w:rsidP="00B649C0">
            <w:pPr>
              <w:rPr>
                <w:rFonts w:ascii="Arial" w:eastAsia="Times New Roman" w:hAnsi="Arial" w:cs="Arial"/>
                <w:bCs/>
                <w:sz w:val="20"/>
                <w:szCs w:val="20"/>
                <w:lang w:val="en-GB"/>
              </w:rPr>
            </w:pPr>
            <w:r w:rsidRPr="00611DF8">
              <w:rPr>
                <w:rFonts w:ascii="Arial" w:eastAsia="Times New Roman" w:hAnsi="Arial" w:cs="Arial"/>
                <w:bCs/>
                <w:sz w:val="20"/>
                <w:szCs w:val="20"/>
                <w:lang w:val="en-GB"/>
              </w:rPr>
              <w:t>Description of project team for implementation</w:t>
            </w:r>
          </w:p>
        </w:tc>
        <w:tc>
          <w:tcPr>
            <w:tcW w:w="2957" w:type="pct"/>
            <w:tcBorders>
              <w:top w:val="single" w:sz="4" w:space="0" w:color="auto"/>
              <w:left w:val="single" w:sz="4" w:space="0" w:color="auto"/>
              <w:bottom w:val="single" w:sz="4" w:space="0" w:color="auto"/>
              <w:right w:val="single" w:sz="4" w:space="0" w:color="auto"/>
            </w:tcBorders>
            <w:vAlign w:val="center"/>
          </w:tcPr>
          <w:p w:rsidR="00F75794" w:rsidRPr="00F9580D" w:rsidRDefault="00F75794" w:rsidP="00B649C0">
            <w:pPr>
              <w:jc w:val="both"/>
              <w:rPr>
                <w:rFonts w:ascii="Arial" w:eastAsia="Times New Roman" w:hAnsi="Arial" w:cs="Arial"/>
                <w:bCs/>
                <w:sz w:val="20"/>
                <w:szCs w:val="20"/>
                <w:lang w:val="en-GB"/>
              </w:rPr>
            </w:pPr>
            <w:r w:rsidRPr="00F9580D">
              <w:rPr>
                <w:rFonts w:ascii="Arial" w:eastAsia="Times New Roman" w:hAnsi="Arial" w:cs="Arial"/>
                <w:bCs/>
                <w:sz w:val="20"/>
                <w:szCs w:val="20"/>
                <w:lang w:val="en-GB"/>
              </w:rPr>
              <w:t xml:space="preserve">INFRAKOS will establish PIU for implementation of this project. </w:t>
            </w:r>
          </w:p>
        </w:tc>
      </w:tr>
    </w:tbl>
    <w:p w:rsidR="00F75794" w:rsidRPr="00611DF8" w:rsidRDefault="00F75794" w:rsidP="00F75794">
      <w:pPr>
        <w:tabs>
          <w:tab w:val="left" w:pos="1176"/>
        </w:tabs>
        <w:jc w:val="center"/>
        <w:rPr>
          <w:rFonts w:ascii="Arial" w:hAnsi="Arial" w:cs="Arial"/>
          <w:sz w:val="22"/>
          <w:szCs w:val="22"/>
          <w:lang w:val="en-GB"/>
        </w:rPr>
      </w:pPr>
    </w:p>
    <w:p w:rsidR="00F75794" w:rsidRPr="00611DF8" w:rsidRDefault="00F75794" w:rsidP="00F75794">
      <w:pPr>
        <w:tabs>
          <w:tab w:val="left" w:pos="1176"/>
        </w:tabs>
        <w:jc w:val="center"/>
        <w:rPr>
          <w:rFonts w:ascii="Arial" w:hAnsi="Arial" w:cs="Arial"/>
          <w:sz w:val="22"/>
          <w:szCs w:val="22"/>
          <w:lang w:val="en-GB"/>
        </w:rPr>
      </w:pPr>
    </w:p>
    <w:p w:rsidR="0007239F" w:rsidRDefault="0007239F"/>
    <w:sectPr w:rsidR="0007239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E53" w:rsidRDefault="00765E53" w:rsidP="00F75794">
      <w:r>
        <w:separator/>
      </w:r>
    </w:p>
  </w:endnote>
  <w:endnote w:type="continuationSeparator" w:id="0">
    <w:p w:rsidR="00765E53" w:rsidRDefault="00765E53" w:rsidP="00F75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794" w:rsidRPr="00F75794" w:rsidRDefault="00F75794" w:rsidP="001D02E1">
    <w:pPr>
      <w:pStyle w:val="Footer"/>
      <w:rPr>
        <w:rFonts w:ascii="Arial" w:hAnsi="Arial" w:cs="Arial"/>
        <w:sz w:val="22"/>
        <w:szCs w:val="22"/>
      </w:rPr>
    </w:pPr>
  </w:p>
  <w:p w:rsidR="00F75794" w:rsidRDefault="00F757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E53" w:rsidRDefault="00765E53" w:rsidP="00F75794">
      <w:r>
        <w:separator/>
      </w:r>
    </w:p>
  </w:footnote>
  <w:footnote w:type="continuationSeparator" w:id="0">
    <w:p w:rsidR="00765E53" w:rsidRDefault="00765E53" w:rsidP="00F757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F65A3"/>
    <w:multiLevelType w:val="hybridMultilevel"/>
    <w:tmpl w:val="FBAECD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663B8"/>
    <w:multiLevelType w:val="hybridMultilevel"/>
    <w:tmpl w:val="4508D6B0"/>
    <w:lvl w:ilvl="0" w:tplc="041C000F">
      <w:start w:val="1"/>
      <w:numFmt w:val="decimal"/>
      <w:lvlText w:val="%1."/>
      <w:lvlJc w:val="left"/>
      <w:pPr>
        <w:ind w:left="450" w:hanging="360"/>
      </w:pPr>
      <w:rPr>
        <w:rFonts w:hint="default"/>
      </w:rPr>
    </w:lvl>
    <w:lvl w:ilvl="1" w:tplc="041C0019">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 w15:restartNumberingAfterBreak="0">
    <w:nsid w:val="5224654B"/>
    <w:multiLevelType w:val="hybridMultilevel"/>
    <w:tmpl w:val="C972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F9489E"/>
    <w:multiLevelType w:val="hybridMultilevel"/>
    <w:tmpl w:val="20549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794"/>
    <w:rsid w:val="0006001B"/>
    <w:rsid w:val="0007239F"/>
    <w:rsid w:val="00115C9A"/>
    <w:rsid w:val="001D02E1"/>
    <w:rsid w:val="001E070F"/>
    <w:rsid w:val="002A06CF"/>
    <w:rsid w:val="002C4B7E"/>
    <w:rsid w:val="00347EB1"/>
    <w:rsid w:val="003A460E"/>
    <w:rsid w:val="003E4D01"/>
    <w:rsid w:val="00493904"/>
    <w:rsid w:val="00497245"/>
    <w:rsid w:val="004F7F5E"/>
    <w:rsid w:val="0055436E"/>
    <w:rsid w:val="00584929"/>
    <w:rsid w:val="00765E53"/>
    <w:rsid w:val="0079231A"/>
    <w:rsid w:val="007E6683"/>
    <w:rsid w:val="007F329E"/>
    <w:rsid w:val="00813588"/>
    <w:rsid w:val="0082462D"/>
    <w:rsid w:val="009A72A9"/>
    <w:rsid w:val="00AF2154"/>
    <w:rsid w:val="00AF2A1C"/>
    <w:rsid w:val="00B71E51"/>
    <w:rsid w:val="00BC3B72"/>
    <w:rsid w:val="00C3127A"/>
    <w:rsid w:val="00CD5326"/>
    <w:rsid w:val="00D44A65"/>
    <w:rsid w:val="00D53F57"/>
    <w:rsid w:val="00E56B3F"/>
    <w:rsid w:val="00E7489D"/>
    <w:rsid w:val="00EA7C36"/>
    <w:rsid w:val="00F37493"/>
    <w:rsid w:val="00F75794"/>
    <w:rsid w:val="00F9580D"/>
    <w:rsid w:val="00FC4376"/>
    <w:rsid w:val="00FE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692F39-1015-44B1-A11D-B7A77902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794"/>
    <w:rPr>
      <w:rFonts w:ascii="Times New Roman" w:eastAsia="MS Mincho" w:hAnsi="Times New Roman" w:cs="Times New Roman"/>
      <w:sz w:val="24"/>
    </w:rPr>
  </w:style>
  <w:style w:type="paragraph" w:styleId="Heading2">
    <w:name w:val="heading 2"/>
    <w:basedOn w:val="Normal"/>
    <w:next w:val="Normal"/>
    <w:link w:val="Heading2Char"/>
    <w:uiPriority w:val="9"/>
    <w:unhideWhenUsed/>
    <w:qFormat/>
    <w:rsid w:val="00F757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5794"/>
    <w:rPr>
      <w:rFonts w:asciiTheme="majorHAnsi" w:eastAsiaTheme="majorEastAsia" w:hAnsiTheme="majorHAnsi" w:cstheme="majorBidi"/>
      <w:color w:val="2F5496" w:themeColor="accent1" w:themeShade="BF"/>
      <w:sz w:val="26"/>
      <w:szCs w:val="26"/>
    </w:rPr>
  </w:style>
  <w:style w:type="paragraph" w:styleId="ListParagraph">
    <w:name w:val="List Paragraph"/>
    <w:aliases w:val="Indent Paragraph,Lettre d'introduction,Heading 2_sj,Dot pt,List Paragraph Char Char Char,Indicator Text,List Paragraph1,Numbered Para 1,List Paragraph12,Bullet Points,MAIN CONTENT,Bullet 1,List Paragraph (numbered (a)),Bullit,PROVERE 1"/>
    <w:basedOn w:val="Normal"/>
    <w:link w:val="ListParagraphChar"/>
    <w:uiPriority w:val="34"/>
    <w:qFormat/>
    <w:rsid w:val="00F75794"/>
    <w:pPr>
      <w:ind w:left="720"/>
      <w:contextualSpacing/>
    </w:pPr>
    <w:rPr>
      <w:rFonts w:ascii="Arial" w:eastAsiaTheme="minorHAnsi" w:hAnsi="Arial" w:cstheme="minorBidi"/>
      <w:szCs w:val="22"/>
    </w:rPr>
  </w:style>
  <w:style w:type="character" w:styleId="Hyperlink">
    <w:name w:val="Hyperlink"/>
    <w:uiPriority w:val="99"/>
    <w:rsid w:val="00F75794"/>
    <w:rPr>
      <w:rFonts w:cs="Times New Roman"/>
      <w:color w:val="0000FF"/>
      <w:u w:val="single"/>
    </w:rPr>
  </w:style>
  <w:style w:type="character" w:customStyle="1" w:styleId="ListParagraphChar">
    <w:name w:val="List Paragraph Char"/>
    <w:aliases w:val="Indent Paragraph Char,Lettre d'introduction Char,Heading 2_sj Char,Dot pt Char,List Paragraph Char Char Char Char,Indicator Text Char,List Paragraph1 Char,Numbered Para 1 Char,List Paragraph12 Char,Bullet Points Char,Bullet 1 Char"/>
    <w:link w:val="ListParagraph"/>
    <w:uiPriority w:val="34"/>
    <w:qFormat/>
    <w:locked/>
    <w:rsid w:val="00F75794"/>
    <w:rPr>
      <w:rFonts w:ascii="Arial" w:hAnsi="Arial" w:cstheme="minorBidi"/>
      <w:sz w:val="24"/>
      <w:szCs w:val="22"/>
    </w:rPr>
  </w:style>
  <w:style w:type="paragraph" w:styleId="Header">
    <w:name w:val="header"/>
    <w:basedOn w:val="Normal"/>
    <w:link w:val="HeaderChar"/>
    <w:uiPriority w:val="99"/>
    <w:unhideWhenUsed/>
    <w:rsid w:val="00F75794"/>
    <w:pPr>
      <w:tabs>
        <w:tab w:val="center" w:pos="4680"/>
        <w:tab w:val="right" w:pos="9360"/>
      </w:tabs>
    </w:pPr>
  </w:style>
  <w:style w:type="character" w:customStyle="1" w:styleId="HeaderChar">
    <w:name w:val="Header Char"/>
    <w:basedOn w:val="DefaultParagraphFont"/>
    <w:link w:val="Header"/>
    <w:uiPriority w:val="99"/>
    <w:rsid w:val="00F75794"/>
    <w:rPr>
      <w:rFonts w:ascii="Times New Roman" w:eastAsia="MS Mincho" w:hAnsi="Times New Roman" w:cs="Times New Roman"/>
      <w:sz w:val="24"/>
    </w:rPr>
  </w:style>
  <w:style w:type="paragraph" w:styleId="Footer">
    <w:name w:val="footer"/>
    <w:basedOn w:val="Normal"/>
    <w:link w:val="FooterChar"/>
    <w:uiPriority w:val="99"/>
    <w:unhideWhenUsed/>
    <w:rsid w:val="00F75794"/>
    <w:pPr>
      <w:tabs>
        <w:tab w:val="center" w:pos="4680"/>
        <w:tab w:val="right" w:pos="9360"/>
      </w:tabs>
    </w:pPr>
  </w:style>
  <w:style w:type="character" w:customStyle="1" w:styleId="FooterChar">
    <w:name w:val="Footer Char"/>
    <w:basedOn w:val="DefaultParagraphFont"/>
    <w:link w:val="Footer"/>
    <w:uiPriority w:val="99"/>
    <w:rsid w:val="00F75794"/>
    <w:rPr>
      <w:rFonts w:ascii="Times New Roman" w:eastAsia="MS Mincho" w:hAnsi="Times New Roman" w:cs="Times New Roman"/>
      <w:sz w:val="24"/>
    </w:rPr>
  </w:style>
  <w:style w:type="paragraph" w:styleId="Title">
    <w:name w:val="Title"/>
    <w:basedOn w:val="Normal"/>
    <w:next w:val="Normal"/>
    <w:link w:val="TitleChar"/>
    <w:uiPriority w:val="10"/>
    <w:qFormat/>
    <w:rsid w:val="00C3127A"/>
    <w:pPr>
      <w:pBdr>
        <w:bottom w:val="single" w:sz="8" w:space="4" w:color="5B9BD5"/>
      </w:pBdr>
      <w:spacing w:after="300"/>
      <w:contextualSpacing/>
    </w:pPr>
    <w:rPr>
      <w:rFonts w:ascii="Calibri Light" w:eastAsia="Times New Roman" w:hAnsi="Calibri Light"/>
      <w:color w:val="323E4F"/>
      <w:spacing w:val="5"/>
      <w:sz w:val="52"/>
      <w:szCs w:val="52"/>
      <w:lang w:val="en-GB"/>
    </w:rPr>
  </w:style>
  <w:style w:type="character" w:customStyle="1" w:styleId="TitleChar">
    <w:name w:val="Title Char"/>
    <w:basedOn w:val="DefaultParagraphFont"/>
    <w:link w:val="Title"/>
    <w:uiPriority w:val="10"/>
    <w:rsid w:val="00C3127A"/>
    <w:rPr>
      <w:rFonts w:ascii="Calibri Light" w:eastAsia="Times New Roman" w:hAnsi="Calibri Light" w:cs="Times New Roman"/>
      <w:color w:val="323E4F"/>
      <w:spacing w:val="5"/>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1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ser.krasniqi@kosovorailway.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2376</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Xhevat Ramosaj</dc:creator>
  <cp:keywords/>
  <dc:description/>
  <cp:lastModifiedBy>Tringe Sokoli</cp:lastModifiedBy>
  <cp:revision>6</cp:revision>
  <dcterms:created xsi:type="dcterms:W3CDTF">2024-07-23T07:34:00Z</dcterms:created>
  <dcterms:modified xsi:type="dcterms:W3CDTF">2024-08-20T09:05:00Z</dcterms:modified>
</cp:coreProperties>
</file>