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D0" w:rsidRPr="004876B1" w:rsidRDefault="00C63FD0" w:rsidP="00C63FD0">
      <w:pPr>
        <w:rPr>
          <w:rFonts w:ascii="Arial" w:hAnsi="Arial" w:cs="Arial"/>
          <w:b/>
          <w:sz w:val="24"/>
        </w:rPr>
      </w:pPr>
      <w:bookmarkStart w:id="0" w:name="_Toc151907386"/>
      <w:r>
        <w:rPr>
          <w:rFonts w:ascii="Arial" w:hAnsi="Arial"/>
          <w:b/>
          <w:sz w:val="24"/>
        </w:rPr>
        <w:t>GRID 21 ENV: Zgjerimi i impianteve të tra</w:t>
      </w:r>
      <w:r w:rsidR="006D13D6">
        <w:rPr>
          <w:rFonts w:ascii="Arial" w:hAnsi="Arial"/>
          <w:b/>
          <w:sz w:val="24"/>
        </w:rPr>
        <w:t>jtimit të ujërave të zeza</w:t>
      </w:r>
      <w:r>
        <w:rPr>
          <w:rFonts w:ascii="Arial" w:hAnsi="Arial"/>
          <w:b/>
          <w:sz w:val="24"/>
        </w:rPr>
        <w:t xml:space="preserve"> për Prizren (faza II)</w:t>
      </w:r>
      <w:bookmarkEnd w:id="0"/>
      <w:r>
        <w:rPr>
          <w:rFonts w:ascii="Arial" w:hAnsi="Arial"/>
        </w:rPr>
        <w:t xml:space="preserve"> </w:t>
      </w:r>
      <w:r>
        <w:rPr>
          <w:rFonts w:ascii="Arial" w:hAnsi="Arial"/>
          <w:b/>
          <w:sz w:val="24"/>
        </w:rPr>
        <w:t>dhe kolektorët kryesorë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2077"/>
        <w:gridCol w:w="5009"/>
        <w:gridCol w:w="667"/>
        <w:gridCol w:w="1167"/>
      </w:tblGrid>
      <w:tr w:rsidR="00C63FD0" w:rsidRPr="000537BD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63FD0" w:rsidRPr="000537BD" w:rsidRDefault="006D13D6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C63FD0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3" w:type="pct"/>
            <w:noWrap/>
            <w:vAlign w:val="center"/>
            <w:hideMark/>
          </w:tcPr>
          <w:p w:rsidR="00C63FD0" w:rsidRPr="00170B29" w:rsidRDefault="00BF37B3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Kompania Rajonale e Ujësjellësit (KRU), Hidroregjioni Jugor</w:t>
            </w:r>
          </w:p>
        </w:tc>
        <w:tc>
          <w:tcPr>
            <w:tcW w:w="410" w:type="pct"/>
            <w:noWrap/>
            <w:vAlign w:val="center"/>
            <w:hideMark/>
          </w:tcPr>
          <w:p w:rsidR="00C63FD0" w:rsidRPr="00170B29" w:rsidRDefault="006D13D6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C63FD0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:rsidR="00C63FD0" w:rsidRPr="00170B29" w:rsidRDefault="00C63FD0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  <w:bookmarkStart w:id="1" w:name="_GoBack"/>
        <w:bookmarkEnd w:id="1"/>
      </w:tr>
      <w:tr w:rsidR="00C63FD0" w:rsidRPr="000537BD" w:rsidTr="00763F3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C63FD0" w:rsidRPr="004876B1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4876B1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C63FD0" w:rsidRPr="000537BD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C63FD0" w:rsidRPr="00170B29" w:rsidRDefault="00BF37B3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Ujërat e zeza</w:t>
            </w:r>
          </w:p>
        </w:tc>
      </w:tr>
      <w:tr w:rsidR="00C63FD0" w:rsidRPr="000537BD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C63FD0" w:rsidRPr="00170B29" w:rsidRDefault="00B1291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Ekonomisë</w:t>
            </w:r>
          </w:p>
        </w:tc>
      </w:tr>
      <w:tr w:rsidR="00C63FD0" w:rsidRPr="000537BD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4876B1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4" w:type="pct"/>
            <w:gridSpan w:val="3"/>
            <w:vAlign w:val="center"/>
            <w:hideMark/>
          </w:tcPr>
          <w:p w:rsidR="00C63FD0" w:rsidRPr="00170B29" w:rsidRDefault="00C63FD0" w:rsidP="005E0573">
            <w:pPr>
              <w:pStyle w:val="Title"/>
              <w:pBdr>
                <w:bottom w:val="single" w:sz="8" w:space="0" w:color="5B9BD5"/>
              </w:pBdr>
              <w:spacing w:before="12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Zgjerimi i impianteve të traj</w:t>
            </w:r>
            <w:r w:rsidR="00BA07CE">
              <w:rPr>
                <w:rFonts w:ascii="Arial" w:hAnsi="Arial"/>
                <w:b w:val="0"/>
                <w:sz w:val="18"/>
              </w:rPr>
              <w:t xml:space="preserve">timit të ujërave të zeza </w:t>
            </w:r>
            <w:r>
              <w:rPr>
                <w:rFonts w:ascii="Arial" w:hAnsi="Arial"/>
                <w:b w:val="0"/>
                <w:sz w:val="18"/>
              </w:rPr>
              <w:t>për Prizren (faza II) dhe kolektorët kryesorë</w:t>
            </w:r>
          </w:p>
        </w:tc>
      </w:tr>
    </w:tbl>
    <w:p w:rsidR="00C63FD0" w:rsidRPr="000537BD" w:rsidRDefault="00C63FD0" w:rsidP="00C63FD0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4876B1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4446"/>
        <w:gridCol w:w="795"/>
        <w:gridCol w:w="795"/>
        <w:gridCol w:w="2421"/>
      </w:tblGrid>
      <w:tr w:rsidR="00C63FD0" w:rsidRPr="000537BD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50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C63FD0" w:rsidRPr="000537BD" w:rsidRDefault="00C63FD0" w:rsidP="004876B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4876B1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56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56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68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C63FD0" w:rsidRPr="000537BD" w:rsidTr="00763F3B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501" w:type="pct"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56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56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right w:val="single" w:sz="2" w:space="0" w:color="B8CCE4"/>
            </w:tcBorders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63FD0" w:rsidRPr="000537BD" w:rsidTr="00763F3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501" w:type="pct"/>
            <w:vAlign w:val="center"/>
            <w:hideMark/>
          </w:tcPr>
          <w:p w:rsidR="00C63FD0" w:rsidRPr="000537BD" w:rsidRDefault="004876B1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C63FD0">
              <w:rPr>
                <w:rFonts w:ascii="Arial" w:hAnsi="Arial"/>
                <w:sz w:val="18"/>
              </w:rPr>
              <w:t xml:space="preserve"> kontribuon projekti </w:t>
            </w:r>
            <w:r>
              <w:rPr>
                <w:rFonts w:ascii="Arial" w:hAnsi="Arial"/>
                <w:sz w:val="18"/>
              </w:rPr>
              <w:t xml:space="preserve">drejt arritjes së </w:t>
            </w:r>
            <w:r w:rsidR="00C63FD0"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456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56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63FD0" w:rsidRPr="000537BD" w:rsidTr="00763F3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501" w:type="pct"/>
            <w:tcBorders>
              <w:bottom w:val="double" w:sz="4" w:space="0" w:color="B8CCE4"/>
            </w:tcBorders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56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56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63FD0" w:rsidRPr="000537BD" w:rsidTr="00763F3B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C63FD0" w:rsidRPr="000537BD" w:rsidRDefault="00C63FD0" w:rsidP="004876B1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4876B1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63FD0" w:rsidRPr="000537BD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C63FD0" w:rsidRDefault="00C63FD0" w:rsidP="00763F3B">
            <w:pPr>
              <w:spacing w:after="0"/>
              <w:rPr>
                <w:rFonts w:ascii="Arial" w:hAnsi="Arial"/>
                <w:color w:val="4F81BD"/>
                <w:sz w:val="18"/>
              </w:rPr>
            </w:pPr>
            <w:r>
              <w:rPr>
                <w:rFonts w:ascii="Arial" w:hAnsi="Arial"/>
                <w:color w:val="4F81BD"/>
                <w:sz w:val="18"/>
              </w:rPr>
              <w:t>NËSE NUK</w:t>
            </w:r>
            <w:r w:rsidR="004876B1">
              <w:rPr>
                <w:rFonts w:ascii="Arial" w:hAnsi="Arial"/>
                <w:color w:val="4F81BD"/>
                <w:sz w:val="18"/>
              </w:rPr>
              <w:t xml:space="preserve"> KUALIFIKOHET</w:t>
            </w:r>
            <w:r>
              <w:rPr>
                <w:rFonts w:ascii="Arial" w:hAnsi="Arial"/>
                <w:color w:val="4F81BD"/>
                <w:sz w:val="18"/>
              </w:rPr>
              <w:t>, VLERËSIMI MË POSHTË NUK KËRKOHET!</w:t>
            </w:r>
          </w:p>
          <w:p w:rsidR="004876B1" w:rsidRPr="000537BD" w:rsidRDefault="004876B1" w:rsidP="00763F3B">
            <w:pPr>
              <w:spacing w:after="0"/>
              <w:rPr>
                <w:rFonts w:ascii="Arial" w:hAnsi="Arial" w:cs="Arial"/>
                <w:color w:val="4BACC6"/>
                <w:sz w:val="18"/>
                <w:szCs w:val="18"/>
              </w:rPr>
            </w:pPr>
          </w:p>
        </w:tc>
      </w:tr>
    </w:tbl>
    <w:p w:rsidR="00C63FD0" w:rsidRPr="000537BD" w:rsidRDefault="00C63FD0" w:rsidP="00C63FD0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C63FD0" w:rsidRPr="000537BD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C63FD0" w:rsidRPr="000537BD" w:rsidRDefault="00C63FD0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C63FD0" w:rsidRPr="000537BD" w:rsidRDefault="00C63FD0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C63FD0" w:rsidRPr="000537BD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63FD0" w:rsidRPr="000537BD" w:rsidRDefault="00C63FD0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C63FD0" w:rsidRPr="000537BD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63FD0" w:rsidRPr="000537BD" w:rsidRDefault="00C63FD0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C63FD0" w:rsidRPr="000537BD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47" w:type="pct"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6142B8">
              <w:rPr>
                <w:rFonts w:ascii="Arial" w:hAnsi="Arial"/>
                <w:color w:val="000000"/>
                <w:sz w:val="18"/>
              </w:rPr>
              <w:t>fitojnë nga zbatimi i projektit</w:t>
            </w:r>
          </w:p>
        </w:tc>
        <w:tc>
          <w:tcPr>
            <w:tcW w:w="403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C63FD0" w:rsidRPr="000537BD" w:rsidRDefault="00C63FD0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C63FD0" w:rsidRPr="000537BD" w:rsidTr="00763F3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47" w:type="pct"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493" w:type="pct"/>
            <w:vAlign w:val="center"/>
            <w:hideMark/>
          </w:tcPr>
          <w:p w:rsidR="00C63FD0" w:rsidRPr="000537BD" w:rsidRDefault="00C63FD0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</w:tr>
      <w:tr w:rsidR="00C63FD0" w:rsidRPr="000537BD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C63FD0" w:rsidRPr="000537BD" w:rsidRDefault="00C63FD0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C63FD0" w:rsidRPr="000537BD" w:rsidTr="00763F3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C63FD0" w:rsidRPr="000537BD" w:rsidRDefault="00C63FD0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C63FD0" w:rsidRPr="000537BD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C63FD0" w:rsidRPr="000537BD" w:rsidRDefault="00C63FD0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C63FD0" w:rsidRPr="000537BD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63FD0" w:rsidRPr="000537BD" w:rsidTr="00763F3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C63FD0" w:rsidRPr="000537BD" w:rsidRDefault="00C63FD0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C63FD0" w:rsidRPr="000537BD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C63FD0" w:rsidRPr="000537BD" w:rsidRDefault="00C63FD0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96</w:t>
            </w:r>
          </w:p>
        </w:tc>
      </w:tr>
    </w:tbl>
    <w:p w:rsidR="00C63FD0" w:rsidRPr="000537BD" w:rsidRDefault="00C63FD0" w:rsidP="00C63FD0">
      <w:pPr>
        <w:rPr>
          <w:rFonts w:ascii="Arial" w:hAnsi="Arial" w:cs="Arial"/>
        </w:rPr>
      </w:pPr>
    </w:p>
    <w:p w:rsidR="00E439C1" w:rsidRPr="000537BD" w:rsidRDefault="00E439C1">
      <w:pPr>
        <w:rPr>
          <w:rFonts w:ascii="Arial" w:hAnsi="Arial" w:cs="Arial"/>
        </w:rPr>
      </w:pPr>
    </w:p>
    <w:sectPr w:rsidR="00E439C1" w:rsidRPr="000537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D0"/>
    <w:rsid w:val="000537BD"/>
    <w:rsid w:val="00170B29"/>
    <w:rsid w:val="00171ACA"/>
    <w:rsid w:val="002A6CE3"/>
    <w:rsid w:val="004876B1"/>
    <w:rsid w:val="005E0573"/>
    <w:rsid w:val="006142B8"/>
    <w:rsid w:val="006D13D6"/>
    <w:rsid w:val="00B12914"/>
    <w:rsid w:val="00BA07CE"/>
    <w:rsid w:val="00BF37B3"/>
    <w:rsid w:val="00C63FD0"/>
    <w:rsid w:val="00DB474C"/>
    <w:rsid w:val="00DE6716"/>
    <w:rsid w:val="00E439C1"/>
    <w:rsid w:val="00E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47DC"/>
  <w15:chartTrackingRefBased/>
  <w15:docId w15:val="{A9FC636E-5956-4528-A4EF-05D5125C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FD0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63FD0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3FD0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C63F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C63FD0"/>
    <w:pPr>
      <w:jc w:val="center"/>
    </w:pPr>
    <w:rPr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C63FD0"/>
    <w:rPr>
      <w:rFonts w:ascii="Tahoma" w:eastAsia="Calibri" w:hAnsi="Tahoma" w:cs="Times New Roman"/>
      <w:b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C63FD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C63FD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C63FD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15</cp:revision>
  <dcterms:created xsi:type="dcterms:W3CDTF">2024-07-24T13:45:00Z</dcterms:created>
  <dcterms:modified xsi:type="dcterms:W3CDTF">2024-10-23T12:37:00Z</dcterms:modified>
</cp:coreProperties>
</file>