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96" w:rsidRDefault="00E52896" w:rsidP="0076693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25F88" w:rsidRPr="00725F88" w:rsidRDefault="00725F88" w:rsidP="00725F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b/>
          <w:sz w:val="24"/>
          <w:szCs w:val="24"/>
          <w:lang w:val="sr-Latn-CS"/>
        </w:rPr>
        <w:t>Projekat KSV 019 Tehnička pomoć u kontekstu evropskih integracija finansira Vlada Luksemburga</w:t>
      </w:r>
    </w:p>
    <w:p w:rsidR="009E460B" w:rsidRPr="00725F88" w:rsidRDefault="0000678A" w:rsidP="00725F8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5F88" w:rsidRPr="00725F88" w:rsidRDefault="00725F88" w:rsidP="00725F8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25F88" w:rsidRPr="00725F88" w:rsidRDefault="00725F88" w:rsidP="00725F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b/>
          <w:sz w:val="24"/>
          <w:szCs w:val="24"/>
          <w:lang w:val="sr-Latn-CS"/>
        </w:rPr>
        <w:t>Poziv</w:t>
      </w:r>
    </w:p>
    <w:p w:rsidR="00725F88" w:rsidRPr="00725F88" w:rsidRDefault="00725F88" w:rsidP="00725F88">
      <w:p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Projekat „Tehnička pomoć KSV 019 u kontekstu evropskih integracija“ obaveštava sve zainteresovane državne službenike koji ispunjavaju preduslove prema propisima realizacije projekta i Planu kapaciteta, da se prijave za realizaciju istraživanja na temu „Javni sektor učinak – izazovi i mogućnosti u kontekstu reforme javne uprave“.</w:t>
      </w:r>
    </w:p>
    <w:p w:rsidR="00725F88" w:rsidRPr="00725F88" w:rsidRDefault="00725F88" w:rsidP="00725F88">
      <w:p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Ovo istraživanje ima za cilj da dalje istražuje faktore i mogućnosti na kojima se temelji ukupni učinak javnog sektora posmatrajući jedan od njegovih ključnih elemenata – javnu upravu. I Strategija reforme RAP-a i Nacionalna strategija razvoja imaju za cilj da poboljšaju efikasnost upravljanja na Kosovu. Ali kanali i mehanizmi za ovu promenu još uvek nisu u potpunosti analizirani i shvaćeni.</w:t>
      </w:r>
    </w:p>
    <w:p w:rsidR="00725F88" w:rsidRPr="00725F88" w:rsidRDefault="00725F88" w:rsidP="00725F88">
      <w:p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Polazna tačka istraživanja je opšta i poznata premisa uticaja koji javni sektor ima na ukupne performanse jedne privrede. Stoga će se istraživanje fokusirati na dva ključna elementa: jedan je interna dinamika i pokretači učinka javne uprave u pogledu učinka osoblja, nadzora i evaluacije, alokacije resursa, a drugi aspekt je na determinante i/ili pokretačke snage učinak javnog sektora na makro nivou – odnosno na nacionalnom nivou. Identifikovanje ovih elemenata dovodi do jasne identifikacije i razumevanja pozitivnih mehanizama podrške i ograničavajućih faktora. Ovo znanje može doprineti kreiranju konkretnih mera politike koje mogu doprineti opštem cilju poboljšanja učinka i efektivnosti javne uprave. Uslovi za prijavu su:</w:t>
      </w:r>
    </w:p>
    <w:p w:rsidR="00725F88" w:rsidRPr="00725F88" w:rsidRDefault="00725F88" w:rsidP="00725F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biti državni službenik;</w:t>
      </w:r>
    </w:p>
    <w:p w:rsidR="00725F88" w:rsidRPr="00725F88" w:rsidRDefault="00725F88" w:rsidP="00725F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Imati relevantno iskustvo od najmanje 4 godine u vezi sa jednim od glavnih aspekata javnog sektora (radno iskustvo na relevantnoj funkciji koja se odnosi na politike i upravljanje u javnom sektoru), odnosno reformu javne uprave;</w:t>
      </w:r>
    </w:p>
    <w:p w:rsidR="00725F88" w:rsidRPr="00725F88" w:rsidRDefault="00725F88" w:rsidP="00725F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Poznavanje engleskog jezika, posebno stručne kompetencije u pisanju;</w:t>
      </w:r>
    </w:p>
    <w:p w:rsidR="00725F88" w:rsidRPr="00725F88" w:rsidRDefault="00725F88" w:rsidP="00725F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>Da prihvati uslove koji se odnose na prava objavljivanja i korišćenja istraživanja.</w:t>
      </w:r>
    </w:p>
    <w:p w:rsidR="00725F88" w:rsidRPr="00725F88" w:rsidRDefault="00725F88" w:rsidP="00725F88">
      <w:p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 xml:space="preserve">Predlog istraživanja treba da sadrži najmanje sledeće elemente organizovane u adekvatnu strukturu: uvod, opis predložene istraživačke strukture, informacije o metodologiji koja će se koristiti i plan rada (1-2 paragrafa) koji ukratko razrađuje glavne faze. svrhu istraživanja, uz osnovne podatke kandidata koji se prijavljuju (ime i prezime, radno mesto, naziv institucije). </w:t>
      </w:r>
      <w:r w:rsidRPr="00725F88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Specifični uslovi biće definisani u ugovoru o istraživanju koji će projekat ponuditi uspešnim kandidatima.</w:t>
      </w:r>
    </w:p>
    <w:p w:rsidR="00E52896" w:rsidRPr="00725F88" w:rsidRDefault="00725F88" w:rsidP="00725F88">
      <w:p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25F88">
        <w:rPr>
          <w:rFonts w:ascii="Times New Roman" w:hAnsi="Times New Roman" w:cs="Times New Roman"/>
          <w:sz w:val="24"/>
          <w:szCs w:val="24"/>
          <w:lang w:val="sr-Latn-CS"/>
        </w:rPr>
        <w:t xml:space="preserve">Dozvoljena je i prijava koautorstva, ali se mora navesti ko je prvi autor i podela posla između autora kroz broj dana. Predlog ne može premašiti maksimalan broj od 20 dana obaveze. Svi zainteresovani državni službenici treba da pošalju predlog istraživanja i biografiju na </w:t>
      </w:r>
      <w:hyperlink r:id="rId8" w:history="1">
        <w:r w:rsidRPr="00725F8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vildane.minci@rks-gov.net</w:t>
        </w:r>
      </w:hyperlink>
      <w:r w:rsidRPr="00725F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5F88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hyperlink r:id="rId9" w:history="1">
        <w:r w:rsidRPr="00725F8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Jeton.karakica@rks-gov.net</w:t>
        </w:r>
      </w:hyperlink>
      <w:r w:rsidRPr="00725F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najkasnije do 19. F</w:t>
      </w:r>
      <w:bookmarkStart w:id="0" w:name="_GoBack"/>
      <w:bookmarkEnd w:id="0"/>
      <w:r w:rsidRPr="00725F88">
        <w:rPr>
          <w:rFonts w:ascii="Times New Roman" w:hAnsi="Times New Roman" w:cs="Times New Roman"/>
          <w:sz w:val="24"/>
          <w:szCs w:val="24"/>
          <w:lang w:val="sr-Latn-CS"/>
        </w:rPr>
        <w:t>ebruara 2024. godine do 16.00 časova.</w:t>
      </w:r>
    </w:p>
    <w:sectPr w:rsidR="00E52896" w:rsidRPr="00725F88" w:rsidSect="00993DBD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8A" w:rsidRDefault="0000678A" w:rsidP="005D7EDE">
      <w:pPr>
        <w:spacing w:after="0" w:line="240" w:lineRule="auto"/>
      </w:pPr>
      <w:r>
        <w:separator/>
      </w:r>
    </w:p>
  </w:endnote>
  <w:endnote w:type="continuationSeparator" w:id="0">
    <w:p w:rsidR="0000678A" w:rsidRDefault="0000678A" w:rsidP="005D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8A" w:rsidRDefault="0000678A" w:rsidP="005D7EDE">
      <w:pPr>
        <w:spacing w:after="0" w:line="240" w:lineRule="auto"/>
      </w:pPr>
      <w:r>
        <w:separator/>
      </w:r>
    </w:p>
  </w:footnote>
  <w:footnote w:type="continuationSeparator" w:id="0">
    <w:p w:rsidR="0000678A" w:rsidRDefault="0000678A" w:rsidP="005D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E" w:rsidRDefault="005D7EDE">
    <w:pPr>
      <w:pStyle w:val="Header"/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588"/>
      <w:gridCol w:w="6762"/>
    </w:tblGrid>
    <w:tr w:rsidR="005D7EDE" w:rsidTr="00F1460F">
      <w:tc>
        <w:tcPr>
          <w:tcW w:w="1384" w:type="pct"/>
        </w:tcPr>
        <w:p w:rsidR="005D7EDE" w:rsidRDefault="005D7EDE" w:rsidP="003A6EA0">
          <w:pPr>
            <w:pStyle w:val="Header"/>
            <w:spacing w:after="120"/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 wp14:anchorId="44508696" wp14:editId="6047F3B8">
                <wp:extent cx="1129030" cy="36576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CDF 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7" cy="365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6" w:type="pct"/>
          <w:vAlign w:val="center"/>
        </w:tcPr>
        <w:p w:rsidR="005D7EDE" w:rsidRDefault="00AF7006" w:rsidP="00AF7006">
          <w:pPr>
            <w:pStyle w:val="Header"/>
          </w:pPr>
          <w:r>
            <w:t xml:space="preserve">        HUMAN CAPACITY DEVELOPMENT FACILITY FOR</w:t>
          </w:r>
          <w:r w:rsidR="005D7EDE">
            <w:t xml:space="preserve"> SAA</w:t>
          </w:r>
        </w:p>
      </w:tc>
    </w:tr>
  </w:tbl>
  <w:p w:rsidR="00993DBD" w:rsidRDefault="00993DBD" w:rsidP="003A6EA0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37BC"/>
    <w:multiLevelType w:val="hybridMultilevel"/>
    <w:tmpl w:val="6792B2BC"/>
    <w:lvl w:ilvl="0" w:tplc="E542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0E26"/>
    <w:multiLevelType w:val="hybridMultilevel"/>
    <w:tmpl w:val="FDD47690"/>
    <w:lvl w:ilvl="0" w:tplc="E542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43187"/>
    <w:multiLevelType w:val="hybridMultilevel"/>
    <w:tmpl w:val="8374861C"/>
    <w:lvl w:ilvl="0" w:tplc="360A6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E"/>
    <w:rsid w:val="0000678A"/>
    <w:rsid w:val="000649A5"/>
    <w:rsid w:val="000731F7"/>
    <w:rsid w:val="00171603"/>
    <w:rsid w:val="00184F26"/>
    <w:rsid w:val="002343A6"/>
    <w:rsid w:val="00307DA0"/>
    <w:rsid w:val="00320B3C"/>
    <w:rsid w:val="003A6EA0"/>
    <w:rsid w:val="00596CF4"/>
    <w:rsid w:val="005D7EDE"/>
    <w:rsid w:val="006143DA"/>
    <w:rsid w:val="006848A0"/>
    <w:rsid w:val="007034EB"/>
    <w:rsid w:val="00710938"/>
    <w:rsid w:val="00725F88"/>
    <w:rsid w:val="00766935"/>
    <w:rsid w:val="007C2153"/>
    <w:rsid w:val="00801F3D"/>
    <w:rsid w:val="0083140C"/>
    <w:rsid w:val="008638C9"/>
    <w:rsid w:val="0090499E"/>
    <w:rsid w:val="00923825"/>
    <w:rsid w:val="00947D1B"/>
    <w:rsid w:val="00965F2D"/>
    <w:rsid w:val="00993DBD"/>
    <w:rsid w:val="00AB6414"/>
    <w:rsid w:val="00AF7006"/>
    <w:rsid w:val="00C91B38"/>
    <w:rsid w:val="00E52896"/>
    <w:rsid w:val="00E53E1F"/>
    <w:rsid w:val="00FB6BE9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18DB5-BFBD-4CDE-AE8B-9F89EAF1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DE"/>
  </w:style>
  <w:style w:type="paragraph" w:styleId="Footer">
    <w:name w:val="footer"/>
    <w:basedOn w:val="Normal"/>
    <w:link w:val="FooterChar"/>
    <w:uiPriority w:val="99"/>
    <w:unhideWhenUsed/>
    <w:rsid w:val="005D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DE"/>
  </w:style>
  <w:style w:type="table" w:styleId="TableGrid">
    <w:name w:val="Table Grid"/>
    <w:basedOn w:val="TableNormal"/>
    <w:uiPriority w:val="59"/>
    <w:rsid w:val="005D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9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dane.minci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ton.karakica@rks-gov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CFA153F-2195-4175-8B32-B723E02A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DKETB</dc:creator>
  <cp:keywords/>
  <dc:description/>
  <cp:lastModifiedBy>Jeton Karaqica</cp:lastModifiedBy>
  <cp:revision>2</cp:revision>
  <cp:lastPrinted>2022-08-09T06:42:00Z</cp:lastPrinted>
  <dcterms:created xsi:type="dcterms:W3CDTF">2024-02-12T13:55:00Z</dcterms:created>
  <dcterms:modified xsi:type="dcterms:W3CDTF">2024-02-12T13:55:00Z</dcterms:modified>
</cp:coreProperties>
</file>